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920F0" w14:textId="2AA7A3C6" w:rsidR="000A587C" w:rsidRPr="00916551" w:rsidRDefault="00E52526" w:rsidP="000A587C">
      <w:pPr>
        <w:jc w:val="center"/>
        <w:rPr>
          <w:rStyle w:val="Emphasis"/>
          <w:rFonts w:ascii="Verdana" w:hAnsi="Verdana"/>
          <w:b/>
          <w:bCs/>
          <w:i w:val="0"/>
          <w:iCs w:val="0"/>
          <w:color w:val="FF0000"/>
          <w:sz w:val="32"/>
          <w:szCs w:val="32"/>
        </w:rPr>
      </w:pPr>
      <w:r w:rsidRPr="00916551">
        <w:rPr>
          <w:rStyle w:val="Emphasis"/>
          <w:rFonts w:ascii="Verdana" w:hAnsi="Verdana"/>
          <w:b/>
          <w:bCs/>
          <w:i w:val="0"/>
          <w:iCs w:val="0"/>
          <w:color w:val="FF0000"/>
          <w:sz w:val="32"/>
          <w:szCs w:val="32"/>
        </w:rPr>
        <w:t>ЗАПАДНА ЕВРОПА</w:t>
      </w:r>
    </w:p>
    <w:p w14:paraId="66E4076E" w14:textId="25FA92A1" w:rsidR="000A587C" w:rsidRPr="00916551" w:rsidRDefault="00E52526" w:rsidP="000A587C">
      <w:pPr>
        <w:jc w:val="center"/>
        <w:rPr>
          <w:rStyle w:val="Emphasis"/>
          <w:rFonts w:ascii="Verdana" w:hAnsi="Verdana"/>
          <w:b/>
          <w:bCs/>
          <w:i w:val="0"/>
          <w:iCs w:val="0"/>
          <w:color w:val="FF0000"/>
          <w:sz w:val="32"/>
          <w:szCs w:val="32"/>
        </w:rPr>
      </w:pPr>
      <w:r w:rsidRPr="00916551">
        <w:rPr>
          <w:rStyle w:val="Emphasis"/>
          <w:rFonts w:ascii="Verdana" w:hAnsi="Verdana"/>
          <w:b/>
          <w:bCs/>
          <w:i w:val="0"/>
          <w:iCs w:val="0"/>
          <w:color w:val="FF0000"/>
          <w:sz w:val="32"/>
          <w:szCs w:val="32"/>
        </w:rPr>
        <w:t>ОТ БАРСЕЛОНА ДО ВАРНЕМЮНДЕ</w:t>
      </w:r>
    </w:p>
    <w:p w14:paraId="2C499744" w14:textId="4C34A929" w:rsidR="000A587C" w:rsidRPr="000E0A63" w:rsidRDefault="000A587C" w:rsidP="000A587C">
      <w:pPr>
        <w:jc w:val="center"/>
        <w:rPr>
          <w:rStyle w:val="Emphasis"/>
          <w:rFonts w:ascii="Verdana" w:hAnsi="Verdana"/>
          <w:b/>
          <w:bCs/>
          <w:i w:val="0"/>
          <w:iCs w:val="0"/>
          <w:color w:val="000099"/>
          <w:sz w:val="28"/>
          <w:szCs w:val="28"/>
        </w:rPr>
      </w:pPr>
      <w:r w:rsidRPr="000E0A63">
        <w:rPr>
          <w:rStyle w:val="Emphasis"/>
          <w:rFonts w:ascii="Verdana" w:hAnsi="Verdana"/>
          <w:b/>
          <w:bCs/>
          <w:i w:val="0"/>
          <w:iCs w:val="0"/>
          <w:color w:val="000099"/>
          <w:sz w:val="28"/>
          <w:szCs w:val="28"/>
        </w:rPr>
        <w:t xml:space="preserve">На борда на »MSC Poesia« </w:t>
      </w:r>
      <w:r w:rsidR="00272B32" w:rsidRPr="000E0A63">
        <w:rPr>
          <w:rStyle w:val="Emphasis"/>
          <w:rFonts w:ascii="Verdana" w:hAnsi="Verdana"/>
          <w:b/>
          <w:bCs/>
          <w:i w:val="0"/>
          <w:iCs w:val="0"/>
          <w:color w:val="000099"/>
          <w:sz w:val="28"/>
          <w:szCs w:val="28"/>
        </w:rPr>
        <w:t>с к</w:t>
      </w:r>
      <w:r w:rsidRPr="000A587C">
        <w:rPr>
          <w:rStyle w:val="Emphasis"/>
          <w:rFonts w:ascii="Verdana" w:hAnsi="Verdana"/>
          <w:b/>
          <w:bCs/>
          <w:i w:val="0"/>
          <w:iCs w:val="0"/>
          <w:color w:val="000099"/>
          <w:sz w:val="28"/>
          <w:szCs w:val="28"/>
        </w:rPr>
        <w:t>омпания:</w:t>
      </w:r>
      <w:r w:rsidRPr="000E0A63">
        <w:rPr>
          <w:rStyle w:val="Emphasis"/>
          <w:rFonts w:ascii="Verdana" w:hAnsi="Verdana"/>
          <w:b/>
          <w:bCs/>
          <w:i w:val="0"/>
          <w:iCs w:val="0"/>
          <w:color w:val="000099"/>
          <w:sz w:val="28"/>
          <w:szCs w:val="28"/>
        </w:rPr>
        <w:t xml:space="preserve"> </w:t>
      </w:r>
      <w:r w:rsidRPr="000A587C">
        <w:rPr>
          <w:rStyle w:val="Emphasis"/>
          <w:rFonts w:ascii="Verdana" w:hAnsi="Verdana"/>
          <w:b/>
          <w:bCs/>
          <w:i w:val="0"/>
          <w:iCs w:val="0"/>
          <w:color w:val="000099"/>
          <w:sz w:val="28"/>
          <w:szCs w:val="28"/>
        </w:rPr>
        <w:t>MSC CRUISES</w:t>
      </w:r>
    </w:p>
    <w:p w14:paraId="3366A7D0" w14:textId="14CD1AE6" w:rsidR="000A587C" w:rsidRPr="00916551" w:rsidRDefault="000A587C" w:rsidP="000A587C">
      <w:pPr>
        <w:jc w:val="center"/>
        <w:rPr>
          <w:rStyle w:val="Emphasis"/>
          <w:rFonts w:ascii="Verdana" w:hAnsi="Verdana"/>
          <w:b/>
          <w:bCs/>
          <w:i w:val="0"/>
          <w:iCs w:val="0"/>
          <w:color w:val="000099"/>
          <w:sz w:val="28"/>
          <w:szCs w:val="28"/>
        </w:rPr>
      </w:pPr>
      <w:r w:rsidRPr="00916551">
        <w:rPr>
          <w:rStyle w:val="Emphasis"/>
          <w:rFonts w:ascii="Verdana" w:hAnsi="Verdana"/>
          <w:b/>
          <w:bCs/>
          <w:i w:val="0"/>
          <w:iCs w:val="0"/>
          <w:color w:val="000099"/>
          <w:sz w:val="28"/>
          <w:szCs w:val="28"/>
        </w:rPr>
        <w:t>0</w:t>
      </w:r>
      <w:r w:rsidRPr="000A587C">
        <w:rPr>
          <w:rStyle w:val="Emphasis"/>
          <w:rFonts w:ascii="Verdana" w:hAnsi="Verdana"/>
          <w:b/>
          <w:bCs/>
          <w:i w:val="0"/>
          <w:iCs w:val="0"/>
          <w:color w:val="000099"/>
          <w:sz w:val="28"/>
          <w:szCs w:val="28"/>
        </w:rPr>
        <w:t>5.05.</w:t>
      </w:r>
      <w:r w:rsidRPr="00916551">
        <w:rPr>
          <w:rStyle w:val="Emphasis"/>
          <w:rFonts w:ascii="Verdana" w:hAnsi="Verdana"/>
          <w:b/>
          <w:bCs/>
          <w:i w:val="0"/>
          <w:iCs w:val="0"/>
          <w:color w:val="000099"/>
          <w:sz w:val="28"/>
          <w:szCs w:val="28"/>
        </w:rPr>
        <w:t>20</w:t>
      </w:r>
      <w:r w:rsidRPr="000A587C">
        <w:rPr>
          <w:rStyle w:val="Emphasis"/>
          <w:rFonts w:ascii="Verdana" w:hAnsi="Verdana"/>
          <w:b/>
          <w:bCs/>
          <w:i w:val="0"/>
          <w:iCs w:val="0"/>
          <w:color w:val="000099"/>
          <w:sz w:val="28"/>
          <w:szCs w:val="28"/>
        </w:rPr>
        <w:t>21 - 15.05.</w:t>
      </w:r>
      <w:r w:rsidRPr="00916551">
        <w:rPr>
          <w:rStyle w:val="Emphasis"/>
          <w:rFonts w:ascii="Verdana" w:hAnsi="Verdana"/>
          <w:b/>
          <w:bCs/>
          <w:i w:val="0"/>
          <w:iCs w:val="0"/>
          <w:color w:val="000099"/>
          <w:sz w:val="28"/>
          <w:szCs w:val="28"/>
        </w:rPr>
        <w:t>20</w:t>
      </w:r>
      <w:r w:rsidRPr="000A587C">
        <w:rPr>
          <w:rStyle w:val="Emphasis"/>
          <w:rFonts w:ascii="Verdana" w:hAnsi="Verdana"/>
          <w:b/>
          <w:bCs/>
          <w:i w:val="0"/>
          <w:iCs w:val="0"/>
          <w:color w:val="000099"/>
          <w:sz w:val="28"/>
          <w:szCs w:val="28"/>
        </w:rPr>
        <w:t>21</w:t>
      </w:r>
    </w:p>
    <w:p w14:paraId="3F537840" w14:textId="700A4B7C" w:rsidR="000A587C" w:rsidRDefault="000A587C" w:rsidP="000A587C">
      <w:pPr>
        <w:spacing w:after="0" w:line="240" w:lineRule="auto"/>
        <w:jc w:val="center"/>
        <w:rPr>
          <w:rStyle w:val="Emphasis"/>
          <w:rFonts w:ascii="Verdana" w:hAnsi="Verdana"/>
          <w:b/>
          <w:bCs/>
          <w:i w:val="0"/>
          <w:iCs w:val="0"/>
          <w:color w:val="000099"/>
          <w:sz w:val="28"/>
          <w:szCs w:val="28"/>
        </w:rPr>
      </w:pPr>
      <w:r w:rsidRPr="00916551">
        <w:rPr>
          <w:rStyle w:val="Emphasis"/>
          <w:rFonts w:ascii="Verdana" w:hAnsi="Verdana"/>
          <w:b/>
          <w:bCs/>
          <w:i w:val="0"/>
          <w:iCs w:val="0"/>
          <w:color w:val="000099"/>
          <w:sz w:val="28"/>
          <w:szCs w:val="28"/>
        </w:rPr>
        <w:t>11 дни / 10</w:t>
      </w:r>
      <w:r w:rsidRPr="00916551">
        <w:rPr>
          <w:rStyle w:val="Emphasis"/>
          <w:b/>
          <w:bCs/>
          <w:color w:val="000099"/>
          <w:sz w:val="28"/>
          <w:szCs w:val="28"/>
        </w:rPr>
        <w:t xml:space="preserve"> </w:t>
      </w:r>
      <w:r w:rsidRPr="00916551">
        <w:rPr>
          <w:rStyle w:val="Emphasis"/>
          <w:rFonts w:ascii="Verdana" w:hAnsi="Verdana"/>
          <w:b/>
          <w:bCs/>
          <w:i w:val="0"/>
          <w:iCs w:val="0"/>
          <w:color w:val="000099"/>
          <w:sz w:val="28"/>
          <w:szCs w:val="28"/>
        </w:rPr>
        <w:t>нощувки</w:t>
      </w:r>
    </w:p>
    <w:p w14:paraId="55FEC710" w14:textId="3488A70E" w:rsidR="00A37AE9" w:rsidRDefault="00A37AE9" w:rsidP="000A587C">
      <w:pPr>
        <w:spacing w:after="0" w:line="240" w:lineRule="auto"/>
        <w:jc w:val="center"/>
        <w:rPr>
          <w:rStyle w:val="Emphasis"/>
          <w:rFonts w:ascii="Verdana" w:hAnsi="Verdana"/>
          <w:b/>
          <w:bCs/>
          <w:color w:val="000099"/>
          <w:sz w:val="28"/>
          <w:szCs w:val="28"/>
        </w:rPr>
      </w:pPr>
    </w:p>
    <w:p w14:paraId="797D9634" w14:textId="6D78420C" w:rsidR="00A37AE9" w:rsidRPr="00A37AE9" w:rsidRDefault="00A37AE9" w:rsidP="000A587C">
      <w:pPr>
        <w:spacing w:after="0" w:line="240" w:lineRule="auto"/>
        <w:jc w:val="center"/>
        <w:rPr>
          <w:rStyle w:val="Emphasis"/>
          <w:rFonts w:ascii="Verdana" w:hAnsi="Verdana"/>
          <w:i w:val="0"/>
          <w:iCs w:val="0"/>
          <w:color w:val="000099"/>
          <w:sz w:val="28"/>
          <w:szCs w:val="28"/>
        </w:rPr>
      </w:pPr>
    </w:p>
    <w:p w14:paraId="0D8BEA4C" w14:textId="6D3A7521" w:rsidR="00A37AE9" w:rsidRDefault="005A1DB0" w:rsidP="000A587C">
      <w:pPr>
        <w:spacing w:after="0" w:line="240" w:lineRule="auto"/>
        <w:jc w:val="center"/>
        <w:rPr>
          <w:rStyle w:val="Emphasis"/>
          <w:rFonts w:ascii="Verdana" w:hAnsi="Verdana"/>
          <w:b/>
          <w:bCs/>
          <w:color w:val="000099"/>
          <w:sz w:val="28"/>
          <w:szCs w:val="28"/>
        </w:rPr>
      </w:pPr>
      <w:r>
        <w:rPr>
          <w:rStyle w:val="Emphasis"/>
          <w:rFonts w:ascii="Verdana" w:hAnsi="Verdana"/>
          <w:b/>
          <w:bCs/>
          <w:noProof/>
          <w:color w:val="000099"/>
          <w:sz w:val="28"/>
          <w:szCs w:val="28"/>
        </w:rPr>
        <w:drawing>
          <wp:inline distT="0" distB="0" distL="0" distR="0" wp14:anchorId="7293F0AA" wp14:editId="15C3D83F">
            <wp:extent cx="2827020" cy="25044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25" cy="25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AC718A" wp14:editId="43F8B3F0">
            <wp:extent cx="2925445" cy="2479003"/>
            <wp:effectExtent l="0" t="0" r="8255" b="0"/>
            <wp:docPr id="4" name="Picture 4" descr="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27" cy="249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8E2D2" w14:textId="4FAF92B6" w:rsidR="00D337CF" w:rsidRPr="00D337CF" w:rsidRDefault="00D337CF" w:rsidP="00D337C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99"/>
          <w:lang w:eastAsia="bg-BG"/>
        </w:rPr>
      </w:pPr>
      <w:r w:rsidRPr="00D337CF">
        <w:rPr>
          <w:rFonts w:ascii="Verdana" w:eastAsia="Times New Roman" w:hAnsi="Verdana" w:cs="Times New Roman"/>
          <w:b/>
          <w:bCs/>
          <w:color w:val="000099"/>
          <w:lang w:eastAsia="bg-BG"/>
        </w:rPr>
        <w:t>Круиз: 5.05.21 г. - 15.05.21 г.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"/>
        <w:gridCol w:w="550"/>
        <w:gridCol w:w="3684"/>
        <w:gridCol w:w="1238"/>
        <w:gridCol w:w="1138"/>
      </w:tblGrid>
      <w:tr w:rsidR="00D96796" w:rsidRPr="00D337CF" w14:paraId="107B7149" w14:textId="77777777" w:rsidTr="00D337C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526EC0" w14:textId="77777777" w:rsidR="00D337CF" w:rsidRPr="00D337CF" w:rsidRDefault="00D337CF" w:rsidP="00D337C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b/>
                <w:bCs/>
                <w:color w:val="000099"/>
                <w:lang w:eastAsia="bg-BG"/>
              </w:rPr>
              <w:t>#</w:t>
            </w:r>
          </w:p>
        </w:tc>
        <w:tc>
          <w:tcPr>
            <w:tcW w:w="0" w:type="auto"/>
            <w:vAlign w:val="center"/>
            <w:hideMark/>
          </w:tcPr>
          <w:p w14:paraId="6F6F9B22" w14:textId="77777777" w:rsidR="00D337CF" w:rsidRPr="00D337CF" w:rsidRDefault="00D337CF" w:rsidP="00D337C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b/>
                <w:bCs/>
                <w:color w:val="000099"/>
                <w:lang w:eastAsia="bg-BG"/>
              </w:rPr>
              <w:t xml:space="preserve">Ден </w:t>
            </w:r>
          </w:p>
        </w:tc>
        <w:tc>
          <w:tcPr>
            <w:tcW w:w="0" w:type="auto"/>
            <w:vAlign w:val="center"/>
            <w:hideMark/>
          </w:tcPr>
          <w:p w14:paraId="279F49F6" w14:textId="77777777" w:rsidR="00D337CF" w:rsidRPr="00D337CF" w:rsidRDefault="00D337CF" w:rsidP="00D337C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b/>
                <w:bCs/>
                <w:color w:val="000099"/>
                <w:lang w:eastAsia="bg-BG"/>
              </w:rPr>
              <w:t xml:space="preserve">Пристанище </w:t>
            </w:r>
          </w:p>
        </w:tc>
        <w:tc>
          <w:tcPr>
            <w:tcW w:w="0" w:type="auto"/>
            <w:vAlign w:val="center"/>
            <w:hideMark/>
          </w:tcPr>
          <w:p w14:paraId="24E51758" w14:textId="77777777" w:rsidR="00D337CF" w:rsidRPr="00D337CF" w:rsidRDefault="00D337CF" w:rsidP="00D337C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b/>
                <w:bCs/>
                <w:color w:val="000099"/>
                <w:lang w:eastAsia="bg-BG"/>
              </w:rPr>
              <w:t>Акостира</w:t>
            </w:r>
          </w:p>
        </w:tc>
        <w:tc>
          <w:tcPr>
            <w:tcW w:w="0" w:type="auto"/>
            <w:vAlign w:val="center"/>
            <w:hideMark/>
          </w:tcPr>
          <w:p w14:paraId="03BD4E8F" w14:textId="77777777" w:rsidR="00D337CF" w:rsidRPr="00D337CF" w:rsidRDefault="00D337CF" w:rsidP="00D337C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b/>
                <w:bCs/>
                <w:color w:val="000099"/>
                <w:lang w:eastAsia="bg-BG"/>
              </w:rPr>
              <w:t>Отплава</w:t>
            </w:r>
          </w:p>
        </w:tc>
      </w:tr>
      <w:tr w:rsidR="00D96796" w:rsidRPr="00D337CF" w14:paraId="13E5B53A" w14:textId="77777777" w:rsidTr="00D337C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B5ACDF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6B5DF6C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ср</w:t>
            </w:r>
          </w:p>
        </w:tc>
        <w:tc>
          <w:tcPr>
            <w:tcW w:w="0" w:type="auto"/>
            <w:vAlign w:val="center"/>
            <w:hideMark/>
          </w:tcPr>
          <w:p w14:paraId="1A49081B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Барселона - Испания</w:t>
            </w:r>
          </w:p>
        </w:tc>
        <w:tc>
          <w:tcPr>
            <w:tcW w:w="0" w:type="auto"/>
            <w:vAlign w:val="center"/>
            <w:hideMark/>
          </w:tcPr>
          <w:p w14:paraId="7EC8AD6D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</w:p>
        </w:tc>
        <w:tc>
          <w:tcPr>
            <w:tcW w:w="0" w:type="auto"/>
            <w:vAlign w:val="center"/>
            <w:hideMark/>
          </w:tcPr>
          <w:p w14:paraId="73B22295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15:00</w:t>
            </w:r>
          </w:p>
        </w:tc>
      </w:tr>
      <w:tr w:rsidR="00D96796" w:rsidRPr="00D337CF" w14:paraId="1388CFD0" w14:textId="77777777" w:rsidTr="00D337C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6638BA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629B1C6C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чт</w:t>
            </w:r>
          </w:p>
        </w:tc>
        <w:tc>
          <w:tcPr>
            <w:tcW w:w="0" w:type="auto"/>
            <w:vAlign w:val="center"/>
            <w:hideMark/>
          </w:tcPr>
          <w:p w14:paraId="739E47F4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 xml:space="preserve">Ден на море </w:t>
            </w:r>
          </w:p>
        </w:tc>
        <w:tc>
          <w:tcPr>
            <w:tcW w:w="0" w:type="auto"/>
            <w:vAlign w:val="center"/>
            <w:hideMark/>
          </w:tcPr>
          <w:p w14:paraId="1A3B4AFD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</w:p>
        </w:tc>
        <w:tc>
          <w:tcPr>
            <w:tcW w:w="0" w:type="auto"/>
            <w:vAlign w:val="center"/>
            <w:hideMark/>
          </w:tcPr>
          <w:p w14:paraId="6FB87C63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</w:p>
        </w:tc>
      </w:tr>
      <w:tr w:rsidR="00D96796" w:rsidRPr="00D337CF" w14:paraId="14ACAADA" w14:textId="77777777" w:rsidTr="00D337C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991D22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46FF482A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пт</w:t>
            </w:r>
          </w:p>
        </w:tc>
        <w:tc>
          <w:tcPr>
            <w:tcW w:w="0" w:type="auto"/>
            <w:vAlign w:val="center"/>
            <w:hideMark/>
          </w:tcPr>
          <w:p w14:paraId="4A80508C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Лисабон - Португалия</w:t>
            </w:r>
          </w:p>
        </w:tc>
        <w:tc>
          <w:tcPr>
            <w:tcW w:w="0" w:type="auto"/>
            <w:vAlign w:val="center"/>
            <w:hideMark/>
          </w:tcPr>
          <w:p w14:paraId="379EDACF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10:00</w:t>
            </w:r>
          </w:p>
        </w:tc>
        <w:tc>
          <w:tcPr>
            <w:tcW w:w="0" w:type="auto"/>
            <w:vAlign w:val="center"/>
            <w:hideMark/>
          </w:tcPr>
          <w:p w14:paraId="643D09C5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18:00</w:t>
            </w:r>
          </w:p>
        </w:tc>
      </w:tr>
      <w:tr w:rsidR="00D96796" w:rsidRPr="00D337CF" w14:paraId="194423B0" w14:textId="77777777" w:rsidTr="00D337C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233055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4401FD21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сб</w:t>
            </w:r>
          </w:p>
        </w:tc>
        <w:tc>
          <w:tcPr>
            <w:tcW w:w="0" w:type="auto"/>
            <w:vAlign w:val="center"/>
            <w:hideMark/>
          </w:tcPr>
          <w:p w14:paraId="1B58A312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Леишоиш (Порто) - Португалия</w:t>
            </w:r>
          </w:p>
        </w:tc>
        <w:tc>
          <w:tcPr>
            <w:tcW w:w="0" w:type="auto"/>
            <w:vAlign w:val="center"/>
            <w:hideMark/>
          </w:tcPr>
          <w:p w14:paraId="3274B957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08:00</w:t>
            </w:r>
          </w:p>
        </w:tc>
        <w:tc>
          <w:tcPr>
            <w:tcW w:w="0" w:type="auto"/>
            <w:vAlign w:val="center"/>
            <w:hideMark/>
          </w:tcPr>
          <w:p w14:paraId="42F7033D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17:00</w:t>
            </w:r>
          </w:p>
        </w:tc>
      </w:tr>
      <w:tr w:rsidR="00D96796" w:rsidRPr="00D337CF" w14:paraId="196C3386" w14:textId="77777777" w:rsidTr="00D337C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19D952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08B31C73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нд</w:t>
            </w:r>
          </w:p>
        </w:tc>
        <w:tc>
          <w:tcPr>
            <w:tcW w:w="0" w:type="auto"/>
            <w:vAlign w:val="center"/>
            <w:hideMark/>
          </w:tcPr>
          <w:p w14:paraId="5A570C57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Ферол, Ла Коруня - Испания</w:t>
            </w:r>
          </w:p>
        </w:tc>
        <w:tc>
          <w:tcPr>
            <w:tcW w:w="0" w:type="auto"/>
            <w:vAlign w:val="center"/>
            <w:hideMark/>
          </w:tcPr>
          <w:p w14:paraId="58815805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09:00</w:t>
            </w:r>
          </w:p>
        </w:tc>
        <w:tc>
          <w:tcPr>
            <w:tcW w:w="0" w:type="auto"/>
            <w:vAlign w:val="center"/>
            <w:hideMark/>
          </w:tcPr>
          <w:p w14:paraId="751A9FAA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17:00</w:t>
            </w:r>
          </w:p>
        </w:tc>
      </w:tr>
      <w:tr w:rsidR="00D96796" w:rsidRPr="00D337CF" w14:paraId="00F04B76" w14:textId="77777777" w:rsidTr="00D337C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014B68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37B6C9AC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пн</w:t>
            </w:r>
          </w:p>
        </w:tc>
        <w:tc>
          <w:tcPr>
            <w:tcW w:w="0" w:type="auto"/>
            <w:vAlign w:val="center"/>
            <w:hideMark/>
          </w:tcPr>
          <w:p w14:paraId="7A638CBE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 xml:space="preserve">Ден на море </w:t>
            </w:r>
          </w:p>
        </w:tc>
        <w:tc>
          <w:tcPr>
            <w:tcW w:w="0" w:type="auto"/>
            <w:vAlign w:val="center"/>
            <w:hideMark/>
          </w:tcPr>
          <w:p w14:paraId="581B5D3E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</w:p>
        </w:tc>
        <w:tc>
          <w:tcPr>
            <w:tcW w:w="0" w:type="auto"/>
            <w:vAlign w:val="center"/>
            <w:hideMark/>
          </w:tcPr>
          <w:p w14:paraId="2CD4F60E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</w:p>
        </w:tc>
      </w:tr>
      <w:tr w:rsidR="00D96796" w:rsidRPr="00D337CF" w14:paraId="0D853B41" w14:textId="77777777" w:rsidTr="00D337C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8B8F36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0E01DDF1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вт</w:t>
            </w:r>
          </w:p>
        </w:tc>
        <w:tc>
          <w:tcPr>
            <w:tcW w:w="0" w:type="auto"/>
            <w:vAlign w:val="center"/>
            <w:hideMark/>
          </w:tcPr>
          <w:p w14:paraId="78AC24ED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Саутхемптън - Великобритания</w:t>
            </w:r>
          </w:p>
        </w:tc>
        <w:tc>
          <w:tcPr>
            <w:tcW w:w="0" w:type="auto"/>
            <w:vAlign w:val="center"/>
            <w:hideMark/>
          </w:tcPr>
          <w:p w14:paraId="7F118D65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07:00</w:t>
            </w:r>
          </w:p>
        </w:tc>
        <w:tc>
          <w:tcPr>
            <w:tcW w:w="0" w:type="auto"/>
            <w:vAlign w:val="center"/>
            <w:hideMark/>
          </w:tcPr>
          <w:p w14:paraId="5F6A567F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20:00</w:t>
            </w:r>
          </w:p>
        </w:tc>
      </w:tr>
      <w:tr w:rsidR="00D96796" w:rsidRPr="00D337CF" w14:paraId="7E317FE1" w14:textId="77777777" w:rsidTr="00D337C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3EDC6B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459ACA5D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ср</w:t>
            </w:r>
          </w:p>
        </w:tc>
        <w:tc>
          <w:tcPr>
            <w:tcW w:w="0" w:type="auto"/>
            <w:vAlign w:val="center"/>
            <w:hideMark/>
          </w:tcPr>
          <w:p w14:paraId="5E52354A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 xml:space="preserve">Ден на море </w:t>
            </w:r>
          </w:p>
        </w:tc>
        <w:tc>
          <w:tcPr>
            <w:tcW w:w="0" w:type="auto"/>
            <w:vAlign w:val="center"/>
            <w:hideMark/>
          </w:tcPr>
          <w:p w14:paraId="12D33A1E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</w:p>
        </w:tc>
        <w:tc>
          <w:tcPr>
            <w:tcW w:w="0" w:type="auto"/>
            <w:vAlign w:val="center"/>
            <w:hideMark/>
          </w:tcPr>
          <w:p w14:paraId="4C694965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</w:p>
        </w:tc>
      </w:tr>
      <w:tr w:rsidR="00D96796" w:rsidRPr="00D337CF" w14:paraId="4FC6AB21" w14:textId="77777777" w:rsidTr="00D337C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03D2EC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49BF8F0F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чт</w:t>
            </w:r>
          </w:p>
        </w:tc>
        <w:tc>
          <w:tcPr>
            <w:tcW w:w="0" w:type="auto"/>
            <w:vAlign w:val="center"/>
            <w:hideMark/>
          </w:tcPr>
          <w:p w14:paraId="54E01ECB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Гьотеборг - Швеция</w:t>
            </w:r>
          </w:p>
        </w:tc>
        <w:tc>
          <w:tcPr>
            <w:tcW w:w="0" w:type="auto"/>
            <w:vAlign w:val="center"/>
            <w:hideMark/>
          </w:tcPr>
          <w:p w14:paraId="350A449D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12:00</w:t>
            </w:r>
          </w:p>
        </w:tc>
        <w:tc>
          <w:tcPr>
            <w:tcW w:w="0" w:type="auto"/>
            <w:vAlign w:val="center"/>
            <w:hideMark/>
          </w:tcPr>
          <w:p w14:paraId="65F6FFF8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18:00</w:t>
            </w:r>
          </w:p>
        </w:tc>
      </w:tr>
      <w:tr w:rsidR="00D96796" w:rsidRPr="00D337CF" w14:paraId="78908E3B" w14:textId="77777777" w:rsidTr="00D337C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9FE942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78C43B66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пт</w:t>
            </w:r>
          </w:p>
        </w:tc>
        <w:tc>
          <w:tcPr>
            <w:tcW w:w="0" w:type="auto"/>
            <w:vAlign w:val="center"/>
            <w:hideMark/>
          </w:tcPr>
          <w:p w14:paraId="1B27C1A0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Копенхаген - Дания</w:t>
            </w:r>
          </w:p>
        </w:tc>
        <w:tc>
          <w:tcPr>
            <w:tcW w:w="0" w:type="auto"/>
            <w:vAlign w:val="center"/>
            <w:hideMark/>
          </w:tcPr>
          <w:p w14:paraId="5F3BDD7B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10:00</w:t>
            </w:r>
          </w:p>
        </w:tc>
        <w:tc>
          <w:tcPr>
            <w:tcW w:w="0" w:type="auto"/>
            <w:vAlign w:val="center"/>
            <w:hideMark/>
          </w:tcPr>
          <w:p w14:paraId="16ACA708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18:00</w:t>
            </w:r>
          </w:p>
        </w:tc>
      </w:tr>
      <w:tr w:rsidR="00D96796" w:rsidRPr="00D337CF" w14:paraId="56935454" w14:textId="77777777" w:rsidTr="00D337C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AD73B4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053CAD6A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сб</w:t>
            </w:r>
          </w:p>
        </w:tc>
        <w:tc>
          <w:tcPr>
            <w:tcW w:w="0" w:type="auto"/>
            <w:vAlign w:val="center"/>
            <w:hideMark/>
          </w:tcPr>
          <w:p w14:paraId="03D57A01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Варнемюнде - Германия</w:t>
            </w:r>
          </w:p>
        </w:tc>
        <w:tc>
          <w:tcPr>
            <w:tcW w:w="0" w:type="auto"/>
            <w:vAlign w:val="center"/>
            <w:hideMark/>
          </w:tcPr>
          <w:p w14:paraId="2FB61836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  <w:r w:rsidRPr="00D337CF">
              <w:rPr>
                <w:rFonts w:ascii="Verdana" w:eastAsia="Times New Roman" w:hAnsi="Verdana" w:cs="Times New Roman"/>
                <w:color w:val="000099"/>
                <w:lang w:eastAsia="bg-BG"/>
              </w:rPr>
              <w:t>08:00</w:t>
            </w:r>
          </w:p>
        </w:tc>
        <w:tc>
          <w:tcPr>
            <w:tcW w:w="0" w:type="auto"/>
            <w:vAlign w:val="center"/>
            <w:hideMark/>
          </w:tcPr>
          <w:p w14:paraId="77CB8AA8" w14:textId="77777777" w:rsidR="00D337CF" w:rsidRPr="00D337CF" w:rsidRDefault="00D337CF" w:rsidP="00D337CF">
            <w:pPr>
              <w:spacing w:after="0" w:line="240" w:lineRule="auto"/>
              <w:rPr>
                <w:rFonts w:ascii="Verdana" w:eastAsia="Times New Roman" w:hAnsi="Verdana" w:cs="Times New Roman"/>
                <w:color w:val="000099"/>
                <w:lang w:eastAsia="bg-BG"/>
              </w:rPr>
            </w:pPr>
          </w:p>
        </w:tc>
      </w:tr>
    </w:tbl>
    <w:p w14:paraId="018F79BF" w14:textId="77777777" w:rsidR="00D337CF" w:rsidRPr="00916551" w:rsidRDefault="00D337CF" w:rsidP="000A5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bg-BG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4"/>
        <w:gridCol w:w="965"/>
        <w:gridCol w:w="965"/>
        <w:gridCol w:w="1644"/>
        <w:gridCol w:w="2073"/>
        <w:gridCol w:w="1551"/>
      </w:tblGrid>
      <w:tr w:rsidR="007B752B" w:rsidRPr="00451FA0" w14:paraId="16F30CB4" w14:textId="77777777" w:rsidTr="00451FA0">
        <w:trPr>
          <w:gridAfter w:val="4"/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14:paraId="085DF0FF" w14:textId="1B51C7B4" w:rsidR="00451FA0" w:rsidRPr="00451FA0" w:rsidRDefault="00451FA0" w:rsidP="00451FA0">
            <w:pPr>
              <w:jc w:val="center"/>
              <w:rPr>
                <w:rStyle w:val="Emphasis"/>
                <w:rFonts w:ascii="Verdana" w:hAnsi="Verdana"/>
                <w:i w:val="0"/>
                <w:iCs w:val="0"/>
                <w:color w:val="000099"/>
                <w:sz w:val="24"/>
                <w:szCs w:val="24"/>
              </w:rPr>
            </w:pPr>
            <w:r w:rsidRPr="00451FA0">
              <w:rPr>
                <w:rStyle w:val="Emphasis"/>
                <w:rFonts w:ascii="Verdana" w:hAnsi="Verdana"/>
                <w:i w:val="0"/>
                <w:iCs w:val="0"/>
                <w:color w:val="000099"/>
                <w:sz w:val="24"/>
                <w:szCs w:val="24"/>
              </w:rPr>
              <w:t>Цени на човек</w:t>
            </w:r>
          </w:p>
        </w:tc>
      </w:tr>
      <w:tr w:rsidR="007B752B" w:rsidRPr="00451FA0" w14:paraId="363D492D" w14:textId="77777777" w:rsidTr="00EA237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EB51507" w14:textId="77777777" w:rsidR="00451FA0" w:rsidRPr="00451FA0" w:rsidRDefault="00451FA0" w:rsidP="00EA237D">
            <w:pPr>
              <w:jc w:val="center"/>
              <w:rPr>
                <w:rStyle w:val="Emphasis"/>
                <w:rFonts w:ascii="Verdana" w:hAnsi="Verdana"/>
                <w:i w:val="0"/>
                <w:iCs w:val="0"/>
                <w:color w:val="000099"/>
                <w:sz w:val="24"/>
                <w:szCs w:val="24"/>
              </w:rPr>
            </w:pPr>
            <w:r w:rsidRPr="00451FA0">
              <w:rPr>
                <w:rStyle w:val="Emphasis"/>
                <w:rFonts w:ascii="Verdana" w:hAnsi="Verdana"/>
                <w:i w:val="0"/>
                <w:iCs w:val="0"/>
                <w:color w:val="000099"/>
                <w:sz w:val="24"/>
                <w:szCs w:val="24"/>
              </w:rPr>
              <w:t xml:space="preserve">Вътрешна каюта 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3F4A248" w14:textId="77777777" w:rsidR="00451FA0" w:rsidRPr="00451FA0" w:rsidRDefault="00451FA0" w:rsidP="00EA237D">
            <w:pPr>
              <w:jc w:val="center"/>
              <w:rPr>
                <w:rStyle w:val="Emphasis"/>
                <w:rFonts w:ascii="Verdana" w:hAnsi="Verdana"/>
                <w:i w:val="0"/>
                <w:iCs w:val="0"/>
                <w:color w:val="000099"/>
                <w:sz w:val="24"/>
                <w:szCs w:val="24"/>
              </w:rPr>
            </w:pPr>
            <w:r w:rsidRPr="00451FA0">
              <w:rPr>
                <w:rStyle w:val="Emphasis"/>
                <w:rFonts w:ascii="Verdana" w:hAnsi="Verdana"/>
                <w:i w:val="0"/>
                <w:iCs w:val="0"/>
                <w:color w:val="000099"/>
                <w:sz w:val="24"/>
                <w:szCs w:val="24"/>
              </w:rPr>
              <w:t xml:space="preserve">Каюта с прозорец </w:t>
            </w:r>
          </w:p>
        </w:tc>
        <w:tc>
          <w:tcPr>
            <w:tcW w:w="0" w:type="auto"/>
            <w:vAlign w:val="center"/>
            <w:hideMark/>
          </w:tcPr>
          <w:p w14:paraId="3B027DD9" w14:textId="77777777" w:rsidR="00451FA0" w:rsidRPr="00451FA0" w:rsidRDefault="00451FA0" w:rsidP="00EA237D">
            <w:pPr>
              <w:jc w:val="center"/>
              <w:rPr>
                <w:rStyle w:val="Emphasis"/>
                <w:rFonts w:ascii="Verdana" w:hAnsi="Verdana"/>
                <w:i w:val="0"/>
                <w:iCs w:val="0"/>
                <w:color w:val="000099"/>
                <w:sz w:val="24"/>
                <w:szCs w:val="24"/>
              </w:rPr>
            </w:pPr>
            <w:r w:rsidRPr="00451FA0">
              <w:rPr>
                <w:rStyle w:val="Emphasis"/>
                <w:rFonts w:ascii="Verdana" w:hAnsi="Verdana"/>
                <w:i w:val="0"/>
                <w:iCs w:val="0"/>
                <w:color w:val="000099"/>
                <w:sz w:val="24"/>
                <w:szCs w:val="24"/>
              </w:rPr>
              <w:t xml:space="preserve">Каюта с балкон </w:t>
            </w:r>
          </w:p>
        </w:tc>
        <w:tc>
          <w:tcPr>
            <w:tcW w:w="0" w:type="auto"/>
            <w:vAlign w:val="center"/>
            <w:hideMark/>
          </w:tcPr>
          <w:p w14:paraId="69A2B191" w14:textId="77777777" w:rsidR="00451FA0" w:rsidRPr="00451FA0" w:rsidRDefault="00451FA0" w:rsidP="00EA237D">
            <w:pPr>
              <w:jc w:val="center"/>
              <w:rPr>
                <w:rStyle w:val="Emphasis"/>
                <w:rFonts w:ascii="Verdana" w:hAnsi="Verdana"/>
                <w:i w:val="0"/>
                <w:iCs w:val="0"/>
                <w:color w:val="000099"/>
                <w:sz w:val="24"/>
                <w:szCs w:val="24"/>
              </w:rPr>
            </w:pPr>
            <w:r w:rsidRPr="00451FA0">
              <w:rPr>
                <w:rStyle w:val="Emphasis"/>
                <w:rFonts w:ascii="Verdana" w:hAnsi="Verdana"/>
                <w:i w:val="0"/>
                <w:iCs w:val="0"/>
                <w:color w:val="000099"/>
                <w:sz w:val="24"/>
                <w:szCs w:val="24"/>
              </w:rPr>
              <w:t xml:space="preserve">Малък апартамент </w:t>
            </w:r>
          </w:p>
        </w:tc>
        <w:tc>
          <w:tcPr>
            <w:tcW w:w="0" w:type="auto"/>
            <w:vAlign w:val="center"/>
            <w:hideMark/>
          </w:tcPr>
          <w:p w14:paraId="2182E94F" w14:textId="77777777" w:rsidR="00451FA0" w:rsidRPr="00451FA0" w:rsidRDefault="00451FA0" w:rsidP="00EA237D">
            <w:pPr>
              <w:jc w:val="center"/>
              <w:rPr>
                <w:rStyle w:val="Emphasis"/>
                <w:rFonts w:ascii="Verdana" w:hAnsi="Verdana"/>
                <w:i w:val="0"/>
                <w:iCs w:val="0"/>
                <w:color w:val="000099"/>
                <w:sz w:val="24"/>
                <w:szCs w:val="24"/>
              </w:rPr>
            </w:pPr>
            <w:r w:rsidRPr="00451FA0">
              <w:rPr>
                <w:rStyle w:val="Emphasis"/>
                <w:rFonts w:ascii="Verdana" w:hAnsi="Verdana"/>
                <w:i w:val="0"/>
                <w:iCs w:val="0"/>
                <w:color w:val="000099"/>
                <w:sz w:val="24"/>
                <w:szCs w:val="24"/>
              </w:rPr>
              <w:t xml:space="preserve">Апартамент </w:t>
            </w:r>
          </w:p>
        </w:tc>
      </w:tr>
      <w:tr w:rsidR="007B752B" w:rsidRPr="00451FA0" w14:paraId="61A2A93C" w14:textId="77777777" w:rsidTr="00EA237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82D1624" w14:textId="77777777" w:rsidR="00451FA0" w:rsidRPr="00451FA0" w:rsidRDefault="00451FA0" w:rsidP="00EA237D">
            <w:pPr>
              <w:jc w:val="center"/>
              <w:rPr>
                <w:rStyle w:val="Emphasis"/>
                <w:rFonts w:ascii="Verdana" w:hAnsi="Verdana"/>
                <w:b/>
                <w:bCs/>
                <w:i w:val="0"/>
                <w:iCs w:val="0"/>
                <w:color w:val="000099"/>
                <w:sz w:val="24"/>
                <w:szCs w:val="24"/>
              </w:rPr>
            </w:pPr>
            <w:r w:rsidRPr="00451FA0">
              <w:rPr>
                <w:rStyle w:val="Emphasis"/>
                <w:rFonts w:ascii="Verdana" w:hAnsi="Verdana"/>
                <w:b/>
                <w:bCs/>
                <w:i w:val="0"/>
                <w:iCs w:val="0"/>
                <w:color w:val="000099"/>
                <w:sz w:val="24"/>
                <w:szCs w:val="24"/>
              </w:rPr>
              <w:t xml:space="preserve">399 € 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4B75845" w14:textId="77777777" w:rsidR="00451FA0" w:rsidRPr="00451FA0" w:rsidRDefault="00451FA0" w:rsidP="00EA237D">
            <w:pPr>
              <w:jc w:val="center"/>
              <w:rPr>
                <w:rStyle w:val="Emphasis"/>
                <w:rFonts w:ascii="Verdana" w:hAnsi="Verdana"/>
                <w:b/>
                <w:bCs/>
                <w:i w:val="0"/>
                <w:iCs w:val="0"/>
                <w:color w:val="000099"/>
                <w:sz w:val="24"/>
                <w:szCs w:val="24"/>
              </w:rPr>
            </w:pPr>
            <w:r w:rsidRPr="00451FA0">
              <w:rPr>
                <w:rStyle w:val="Emphasis"/>
                <w:rFonts w:ascii="Verdana" w:hAnsi="Verdana"/>
                <w:b/>
                <w:bCs/>
                <w:i w:val="0"/>
                <w:iCs w:val="0"/>
                <w:color w:val="000099"/>
                <w:sz w:val="24"/>
                <w:szCs w:val="24"/>
              </w:rPr>
              <w:t xml:space="preserve">469 € </w:t>
            </w:r>
          </w:p>
        </w:tc>
        <w:tc>
          <w:tcPr>
            <w:tcW w:w="0" w:type="auto"/>
            <w:vAlign w:val="center"/>
            <w:hideMark/>
          </w:tcPr>
          <w:p w14:paraId="28C205D7" w14:textId="77777777" w:rsidR="00451FA0" w:rsidRPr="00451FA0" w:rsidRDefault="00451FA0" w:rsidP="00EA237D">
            <w:pPr>
              <w:jc w:val="center"/>
              <w:rPr>
                <w:rStyle w:val="Emphasis"/>
                <w:rFonts w:ascii="Verdana" w:hAnsi="Verdana"/>
                <w:b/>
                <w:bCs/>
                <w:i w:val="0"/>
                <w:iCs w:val="0"/>
                <w:color w:val="000099"/>
                <w:sz w:val="24"/>
                <w:szCs w:val="24"/>
              </w:rPr>
            </w:pPr>
            <w:r w:rsidRPr="00451FA0">
              <w:rPr>
                <w:rStyle w:val="Emphasis"/>
                <w:rFonts w:ascii="Verdana" w:hAnsi="Verdana"/>
                <w:b/>
                <w:bCs/>
                <w:i w:val="0"/>
                <w:iCs w:val="0"/>
                <w:color w:val="000099"/>
                <w:sz w:val="24"/>
                <w:szCs w:val="24"/>
              </w:rPr>
              <w:t xml:space="preserve">539 € </w:t>
            </w:r>
          </w:p>
        </w:tc>
        <w:tc>
          <w:tcPr>
            <w:tcW w:w="0" w:type="auto"/>
            <w:vAlign w:val="center"/>
            <w:hideMark/>
          </w:tcPr>
          <w:p w14:paraId="3666DA7A" w14:textId="77777777" w:rsidR="00451FA0" w:rsidRPr="00451FA0" w:rsidRDefault="00451FA0" w:rsidP="00EA237D">
            <w:pPr>
              <w:jc w:val="center"/>
              <w:rPr>
                <w:rStyle w:val="Emphasis"/>
                <w:rFonts w:ascii="Verdana" w:hAnsi="Verdana"/>
                <w:b/>
                <w:bCs/>
                <w:i w:val="0"/>
                <w:iCs w:val="0"/>
                <w:color w:val="000099"/>
                <w:sz w:val="24"/>
                <w:szCs w:val="24"/>
              </w:rPr>
            </w:pPr>
            <w:r w:rsidRPr="00451FA0">
              <w:rPr>
                <w:rStyle w:val="Emphasis"/>
                <w:rFonts w:ascii="Verdana" w:hAnsi="Verdana"/>
                <w:b/>
                <w:bCs/>
                <w:i w:val="0"/>
                <w:iCs w:val="0"/>
                <w:color w:val="000099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22D85E34" w14:textId="77777777" w:rsidR="00451FA0" w:rsidRPr="00451FA0" w:rsidRDefault="00451FA0" w:rsidP="00EA237D">
            <w:pPr>
              <w:jc w:val="center"/>
              <w:rPr>
                <w:rStyle w:val="Emphasis"/>
                <w:rFonts w:ascii="Verdana" w:hAnsi="Verdana"/>
                <w:b/>
                <w:bCs/>
                <w:i w:val="0"/>
                <w:iCs w:val="0"/>
                <w:color w:val="000099"/>
                <w:sz w:val="24"/>
                <w:szCs w:val="24"/>
              </w:rPr>
            </w:pPr>
            <w:r w:rsidRPr="00451FA0">
              <w:rPr>
                <w:rStyle w:val="Emphasis"/>
                <w:rFonts w:ascii="Verdana" w:hAnsi="Verdana"/>
                <w:b/>
                <w:bCs/>
                <w:i w:val="0"/>
                <w:iCs w:val="0"/>
                <w:color w:val="000099"/>
                <w:sz w:val="24"/>
                <w:szCs w:val="24"/>
              </w:rPr>
              <w:t xml:space="preserve">959 € </w:t>
            </w:r>
          </w:p>
        </w:tc>
      </w:tr>
    </w:tbl>
    <w:p w14:paraId="2CE87722" w14:textId="0FDBDDFF" w:rsidR="00172B8F" w:rsidRDefault="0013268E" w:rsidP="007B752B">
      <w:pPr>
        <w:jc w:val="both"/>
        <w:rPr>
          <w:rStyle w:val="Emphasis"/>
          <w:rFonts w:ascii="Verdana" w:hAnsi="Verdana"/>
          <w:b/>
          <w:bCs/>
          <w:i w:val="0"/>
          <w:iCs w:val="0"/>
          <w:color w:val="000099"/>
          <w:sz w:val="24"/>
          <w:szCs w:val="24"/>
        </w:rPr>
      </w:pPr>
      <w:r w:rsidRPr="00451FA0">
        <w:rPr>
          <w:rStyle w:val="Emphasis"/>
          <w:rFonts w:ascii="Verdana" w:hAnsi="Verdana"/>
          <w:b/>
          <w:bCs/>
          <w:i w:val="0"/>
          <w:iCs w:val="0"/>
          <w:color w:val="000099"/>
        </w:rPr>
        <w:lastRenderedPageBreak/>
        <w:t>Вътрешна каюта</w:t>
      </w:r>
      <w:r w:rsidRPr="00451FA0">
        <w:rPr>
          <w:rStyle w:val="Emphasis"/>
          <w:rFonts w:ascii="Verdana" w:hAnsi="Verdana"/>
          <w:i w:val="0"/>
          <w:iCs w:val="0"/>
          <w:color w:val="000099"/>
          <w:sz w:val="24"/>
          <w:szCs w:val="24"/>
        </w:rPr>
        <w:t xml:space="preserve"> </w:t>
      </w:r>
      <w:r w:rsidR="00172B8F">
        <w:rPr>
          <w:noProof/>
        </w:rPr>
        <w:drawing>
          <wp:inline distT="0" distB="0" distL="0" distR="0" wp14:anchorId="48E0346C" wp14:editId="2C4558D5">
            <wp:extent cx="3977640" cy="2983230"/>
            <wp:effectExtent l="0" t="0" r="3810" b="7620"/>
            <wp:docPr id="3" name="Picture 3" descr="Вътрешна каюта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ътрешна каюта&#10;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3160C" w14:textId="668F9232" w:rsidR="007B752B" w:rsidRPr="000E2979" w:rsidRDefault="007B752B" w:rsidP="007B752B">
      <w:pPr>
        <w:jc w:val="both"/>
        <w:rPr>
          <w:rStyle w:val="Emphasis"/>
          <w:rFonts w:ascii="Verdana" w:hAnsi="Verdana"/>
          <w:i w:val="0"/>
          <w:iCs w:val="0"/>
          <w:color w:val="000099"/>
        </w:rPr>
      </w:pP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>Вътрешна каюта Bella</w:t>
      </w:r>
      <w:r w:rsidRPr="000E2979">
        <w:rPr>
          <w:rStyle w:val="Emphasis"/>
          <w:rFonts w:ascii="Verdana" w:hAnsi="Verdana"/>
          <w:i w:val="0"/>
          <w:iCs w:val="0"/>
          <w:color w:val="000099"/>
        </w:rPr>
        <w:t xml:space="preserve"> 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 xml:space="preserve">Общо  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  <w:lang w:val="en-US"/>
        </w:rPr>
        <w:t xml:space="preserve">2 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>Възрастни 798 €</w:t>
      </w:r>
      <w:r w:rsidRPr="000E2979">
        <w:rPr>
          <w:rStyle w:val="Emphasis"/>
          <w:rFonts w:ascii="Verdana" w:hAnsi="Verdana"/>
          <w:i w:val="0"/>
          <w:iCs w:val="0"/>
          <w:color w:val="000099"/>
        </w:rPr>
        <w:t xml:space="preserve"> </w:t>
      </w:r>
    </w:p>
    <w:p w14:paraId="71E11013" w14:textId="2249D2B7" w:rsidR="007B752B" w:rsidRPr="000E2979" w:rsidRDefault="007B752B" w:rsidP="007B752B">
      <w:pPr>
        <w:jc w:val="both"/>
      </w:pPr>
      <w:r w:rsidRPr="000E2979">
        <w:rPr>
          <w:rStyle w:val="Emphasis"/>
          <w:rFonts w:ascii="Verdana" w:hAnsi="Verdana"/>
          <w:i w:val="0"/>
          <w:iCs w:val="0"/>
          <w:color w:val="000099"/>
        </w:rPr>
        <w:t>Каюти в топли цветове и комфорт в 13 кв.м. със спалня или 2 отделни легла. Всички удобства: баня с душ, мини-бар, климатик, телевизор. Изгодният начин да се насладите на круиза, наслаждавайки се на всички удобства</w:t>
      </w:r>
      <w:r w:rsidRPr="000E2979">
        <w:rPr>
          <w:rStyle w:val="Emphasis"/>
          <w:rFonts w:ascii="Verdana" w:hAnsi="Verdana"/>
          <w:i w:val="0"/>
          <w:iCs w:val="0"/>
          <w:color w:val="000099"/>
          <w:lang w:val="en-US"/>
        </w:rPr>
        <w:t>,</w:t>
      </w:r>
      <w:r w:rsidRPr="000E2979">
        <w:rPr>
          <w:rStyle w:val="Emphasis"/>
          <w:rFonts w:ascii="Verdana" w:hAnsi="Verdana"/>
          <w:i w:val="0"/>
          <w:iCs w:val="0"/>
          <w:color w:val="000099"/>
        </w:rPr>
        <w:t xml:space="preserve"> предлагащи се на кораба. Изборът на ранна или късна вечеря в основния ресторант не е гарантиран.</w:t>
      </w:r>
      <w:r w:rsidRPr="000E2979">
        <w:t xml:space="preserve"> </w:t>
      </w:r>
    </w:p>
    <w:p w14:paraId="6F8099D1" w14:textId="0C1E5D78" w:rsidR="007B752B" w:rsidRPr="000E2979" w:rsidRDefault="007B752B" w:rsidP="007B752B">
      <w:pPr>
        <w:jc w:val="both"/>
        <w:rPr>
          <w:rStyle w:val="Emphasis"/>
          <w:rFonts w:ascii="Verdana" w:hAnsi="Verdana"/>
          <w:i w:val="0"/>
          <w:iCs w:val="0"/>
          <w:color w:val="000099"/>
        </w:rPr>
      </w:pP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>Вътрешна каюта Fantastica</w:t>
      </w:r>
      <w:r w:rsidRPr="000E2979">
        <w:rPr>
          <w:rStyle w:val="Emphasis"/>
          <w:rFonts w:ascii="Verdana" w:hAnsi="Verdana"/>
          <w:i w:val="0"/>
          <w:iCs w:val="0"/>
          <w:color w:val="000099"/>
        </w:rPr>
        <w:t xml:space="preserve"> 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 xml:space="preserve">Общо  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  <w:lang w:val="en-US"/>
        </w:rPr>
        <w:t xml:space="preserve">2 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>Възрастни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  <w:lang w:val="en-US"/>
        </w:rPr>
        <w:t xml:space="preserve"> 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>8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  <w:lang w:val="en-US"/>
        </w:rPr>
        <w:t>78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 xml:space="preserve"> €</w:t>
      </w:r>
      <w:r w:rsidRPr="000E2979">
        <w:rPr>
          <w:rStyle w:val="Emphasis"/>
          <w:rFonts w:ascii="Verdana" w:hAnsi="Verdana"/>
          <w:i w:val="0"/>
          <w:iCs w:val="0"/>
          <w:color w:val="000099"/>
        </w:rPr>
        <w:t xml:space="preserve"> </w:t>
      </w:r>
    </w:p>
    <w:p w14:paraId="74B4972C" w14:textId="308B6A7A" w:rsidR="000A587C" w:rsidRPr="000E2979" w:rsidRDefault="007B752B" w:rsidP="007B752B">
      <w:pPr>
        <w:jc w:val="both"/>
        <w:rPr>
          <w:rStyle w:val="Emphasis"/>
          <w:rFonts w:ascii="Verdana" w:hAnsi="Verdana"/>
          <w:i w:val="0"/>
          <w:iCs w:val="0"/>
          <w:color w:val="000099"/>
        </w:rPr>
      </w:pPr>
      <w:r w:rsidRPr="000E2979">
        <w:rPr>
          <w:rStyle w:val="Emphasis"/>
          <w:rFonts w:ascii="Verdana" w:hAnsi="Verdana"/>
          <w:i w:val="0"/>
          <w:iCs w:val="0"/>
          <w:color w:val="000099"/>
        </w:rPr>
        <w:t>Каюти в топли цветове и комфорт в 13 кв.м. със спалня или 2 отделни легла. Всички удобства: баня с душ, мини-бар, климатик, телевизор. Каюти с хубаво местоположение и/или на по-високи палуби. Ползва се приоритет при избор на ранна или късна вечеря, без доплащане за закуска в каютата, room-service, допълнителни дейности за деца и др.</w:t>
      </w:r>
    </w:p>
    <w:p w14:paraId="7783D528" w14:textId="5AAA67E3" w:rsidR="00172B8F" w:rsidRDefault="0013268E" w:rsidP="0013268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451FA0">
        <w:rPr>
          <w:rStyle w:val="Emphasis"/>
          <w:rFonts w:ascii="Verdana" w:hAnsi="Verdana"/>
          <w:b/>
          <w:bCs/>
          <w:i w:val="0"/>
          <w:iCs w:val="0"/>
          <w:color w:val="000099"/>
        </w:rPr>
        <w:t>Каюта с прозорец</w:t>
      </w:r>
      <w:r w:rsidRPr="00451FA0">
        <w:rPr>
          <w:rStyle w:val="Emphasis"/>
          <w:rFonts w:ascii="Verdana" w:hAnsi="Verdana"/>
          <w:i w:val="0"/>
          <w:iCs w:val="0"/>
          <w:color w:val="000099"/>
          <w:sz w:val="24"/>
          <w:szCs w:val="24"/>
        </w:rPr>
        <w:t xml:space="preserve"> </w:t>
      </w:r>
      <w:r w:rsidR="00172B8F">
        <w:rPr>
          <w:noProof/>
        </w:rPr>
        <w:drawing>
          <wp:inline distT="0" distB="0" distL="0" distR="0" wp14:anchorId="064FFC4F" wp14:editId="0DA511F0">
            <wp:extent cx="3977640" cy="2983230"/>
            <wp:effectExtent l="0" t="0" r="3810" b="7620"/>
            <wp:docPr id="5" name="Picture 5" descr="Каюта с прозорец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юта с прозорец&#10;&#10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D1C7" w14:textId="568945BE" w:rsidR="000E2979" w:rsidRDefault="000E2979" w:rsidP="000E2979">
      <w:pPr>
        <w:spacing w:after="0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>Каюта с ограничена гледка море Bella</w:t>
      </w:r>
      <w:r w:rsidRPr="000E2979">
        <w:t xml:space="preserve"> </w:t>
      </w:r>
      <w:bookmarkStart w:id="0" w:name="_Hlk58020005"/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 xml:space="preserve">Общо  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  <w:lang w:val="en-US"/>
        </w:rPr>
        <w:t xml:space="preserve">2 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>Възрастни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  <w:lang w:val="en-US"/>
        </w:rPr>
        <w:t xml:space="preserve"> 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ab/>
        <w:t>938 €</w:t>
      </w:r>
    </w:p>
    <w:bookmarkEnd w:id="0"/>
    <w:p w14:paraId="58BD1EA9" w14:textId="2654983F" w:rsidR="00172B8F" w:rsidRDefault="000E2979" w:rsidP="000E2979">
      <w:pPr>
        <w:spacing w:after="0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0E2979">
        <w:rPr>
          <w:rStyle w:val="Emphasis"/>
          <w:rFonts w:ascii="Verdana" w:hAnsi="Verdana"/>
          <w:i w:val="0"/>
          <w:iCs w:val="0"/>
          <w:color w:val="000099"/>
        </w:rPr>
        <w:t>Комфорт и релакс в 16 кв.м., предлагаща спалня или 2 отделни легла. Всички удобства: баня с душ, мини-бар, климатик, телевизор. Гледката може да е напълно или частично ограничена. Изгодният начин да се насладите на круиза, наслаждавайки се на всички удобства предлагащи се на кораба. Изборът на ранна или късна вечеря в основния ресторант не е гарантиран.</w:t>
      </w:r>
    </w:p>
    <w:p w14:paraId="16618068" w14:textId="3587E641" w:rsidR="000E2979" w:rsidRDefault="000E2979" w:rsidP="000E2979">
      <w:pPr>
        <w:spacing w:after="0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</w:p>
    <w:p w14:paraId="3999289A" w14:textId="23E838CC" w:rsidR="000E2979" w:rsidRPr="000E2979" w:rsidRDefault="000E2979" w:rsidP="000E2979">
      <w:pPr>
        <w:spacing w:after="0" w:line="240" w:lineRule="auto"/>
        <w:outlineLvl w:val="3"/>
        <w:rPr>
          <w:rStyle w:val="Emphasis"/>
          <w:rFonts w:ascii="Verdana" w:hAnsi="Verdana"/>
          <w:b/>
          <w:bCs/>
          <w:i w:val="0"/>
          <w:iCs w:val="0"/>
          <w:color w:val="000099"/>
        </w:rPr>
      </w:pP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>Каюта с гледка море Fantastica</w:t>
      </w:r>
      <w:r w:rsidRPr="000E2979">
        <w:t xml:space="preserve"> 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 xml:space="preserve">Общо  2 Възрастни </w:t>
      </w:r>
      <w:r>
        <w:rPr>
          <w:rStyle w:val="Emphasis"/>
          <w:rFonts w:ascii="Verdana" w:hAnsi="Verdana"/>
          <w:b/>
          <w:bCs/>
          <w:i w:val="0"/>
          <w:iCs w:val="0"/>
          <w:color w:val="000099"/>
        </w:rPr>
        <w:tab/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>1.018 €</w:t>
      </w:r>
    </w:p>
    <w:p w14:paraId="18E87176" w14:textId="77777777" w:rsidR="00E642B8" w:rsidRDefault="000E2979" w:rsidP="000E2979">
      <w:pPr>
        <w:spacing w:after="0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0E2979">
        <w:rPr>
          <w:rStyle w:val="Emphasis"/>
          <w:rFonts w:ascii="Verdana" w:hAnsi="Verdana"/>
          <w:i w:val="0"/>
          <w:iCs w:val="0"/>
          <w:color w:val="000099"/>
        </w:rPr>
        <w:t>Ако първото нещо, което обичате да правите сутрин докато сте на почивка, е да видите морето - тази каюта е събрала целия комфорт за истински релакс в 16 кв.м. със спалня или 2 отделни легла. Всички удобства: баня с душ, мини-бар, климатик, телевизор. Каюти с хубаво местоположение и/или на по-високи палуби. Ползва се приоритет при избор на ранна или късна вечеря, без доплащане за закуска в каютата, room-service, допълнителни дейности за деца и др.</w:t>
      </w:r>
    </w:p>
    <w:p w14:paraId="2CAE5E72" w14:textId="77777777" w:rsidR="00E642B8" w:rsidRDefault="00E642B8" w:rsidP="000E2979">
      <w:pPr>
        <w:spacing w:after="0" w:line="240" w:lineRule="auto"/>
        <w:outlineLvl w:val="3"/>
        <w:rPr>
          <w:rStyle w:val="Emphasis"/>
          <w:rFonts w:ascii="Verdana" w:hAnsi="Verdana"/>
          <w:b/>
          <w:bCs/>
          <w:i w:val="0"/>
          <w:iCs w:val="0"/>
          <w:color w:val="000099"/>
        </w:rPr>
      </w:pPr>
      <w:r w:rsidRPr="00E642B8">
        <w:rPr>
          <w:rStyle w:val="Emphasis"/>
          <w:rFonts w:ascii="Verdana" w:hAnsi="Verdana"/>
          <w:b/>
          <w:bCs/>
          <w:i w:val="0"/>
          <w:iCs w:val="0"/>
          <w:color w:val="000099"/>
        </w:rPr>
        <w:t xml:space="preserve">Каюта с балкон </w:t>
      </w:r>
      <w:r w:rsidRPr="00E642B8">
        <w:rPr>
          <w:rStyle w:val="Emphasis"/>
          <w:rFonts w:ascii="Verdana" w:hAnsi="Verdana"/>
          <w:b/>
          <w:bCs/>
          <w:i w:val="0"/>
          <w:iCs w:val="0"/>
          <w:noProof/>
          <w:color w:val="000099"/>
        </w:rPr>
        <w:drawing>
          <wp:inline distT="0" distB="0" distL="0" distR="0" wp14:anchorId="6BA3D8B2" wp14:editId="60EC1F4C">
            <wp:extent cx="4000500" cy="3000375"/>
            <wp:effectExtent l="0" t="0" r="0" b="9525"/>
            <wp:docPr id="6" name="Picture 6" descr="Каюта с балкон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юта с балкон&#10;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2B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E642B8">
        <w:rPr>
          <w:rStyle w:val="Emphasis"/>
          <w:rFonts w:ascii="Verdana" w:hAnsi="Verdana"/>
          <w:b/>
          <w:bCs/>
          <w:i w:val="0"/>
          <w:iCs w:val="0"/>
          <w:color w:val="000099"/>
        </w:rPr>
        <w:t xml:space="preserve">Каюта с балкон гледка море Bella 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 xml:space="preserve">Общо  2 Възрастни </w:t>
      </w:r>
      <w:r w:rsidRPr="00E642B8">
        <w:rPr>
          <w:rStyle w:val="Emphasis"/>
          <w:rFonts w:ascii="Verdana" w:hAnsi="Verdana"/>
          <w:b/>
          <w:bCs/>
          <w:i w:val="0"/>
          <w:iCs w:val="0"/>
          <w:color w:val="000099"/>
        </w:rPr>
        <w:t xml:space="preserve">1.078 € </w:t>
      </w:r>
    </w:p>
    <w:p w14:paraId="56B307D2" w14:textId="3FC05442" w:rsidR="00E642B8" w:rsidRPr="00E642B8" w:rsidRDefault="00E642B8" w:rsidP="000E2979">
      <w:pPr>
        <w:spacing w:after="0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E642B8">
        <w:rPr>
          <w:rStyle w:val="Emphasis"/>
          <w:rFonts w:ascii="Verdana" w:hAnsi="Verdana"/>
          <w:i w:val="0"/>
          <w:iCs w:val="0"/>
          <w:color w:val="000099"/>
        </w:rPr>
        <w:t>Каюта с големина около 17 кв.м., спалня или 2 отделни легла, самостоятелен балкон, подходящ за закуска или вечеря в каютата. Всички удобства: баня с душ, мини-бар, климатик, телевизор. Изгодният начин да се насладите на круиза, наслаждавайки се на всички удобства предлагащи се на кораба. Изборът на ранна или късна вечеря в основния ресторант на кораба не е гарантиран.</w:t>
      </w:r>
    </w:p>
    <w:p w14:paraId="77BAC4D1" w14:textId="386A079E" w:rsidR="00E642B8" w:rsidRDefault="00E642B8" w:rsidP="000E2979">
      <w:pPr>
        <w:spacing w:after="0" w:line="240" w:lineRule="auto"/>
        <w:outlineLvl w:val="3"/>
        <w:rPr>
          <w:rStyle w:val="Emphasis"/>
          <w:rFonts w:ascii="Verdana" w:hAnsi="Verdana"/>
          <w:b/>
          <w:bCs/>
          <w:i w:val="0"/>
          <w:iCs w:val="0"/>
          <w:color w:val="000099"/>
        </w:rPr>
      </w:pPr>
      <w:r w:rsidRPr="00E642B8">
        <w:rPr>
          <w:rStyle w:val="Emphasis"/>
          <w:rFonts w:ascii="Verdana" w:hAnsi="Verdana"/>
          <w:b/>
          <w:bCs/>
          <w:i w:val="0"/>
          <w:iCs w:val="0"/>
          <w:color w:val="000099"/>
        </w:rPr>
        <w:t xml:space="preserve">Каюта с балкон гледка море Fantastica 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>Общо  2 Възрастни</w:t>
      </w:r>
      <w:r w:rsidRPr="00E642B8">
        <w:rPr>
          <w:rStyle w:val="Emphasis"/>
          <w:rFonts w:ascii="Verdana" w:hAnsi="Verdana"/>
          <w:b/>
          <w:bCs/>
          <w:i w:val="0"/>
          <w:iCs w:val="0"/>
          <w:color w:val="000099"/>
        </w:rPr>
        <w:t xml:space="preserve"> 1.178 €</w:t>
      </w:r>
    </w:p>
    <w:p w14:paraId="0CC7667A" w14:textId="153B6BFA" w:rsidR="00E642B8" w:rsidRPr="00E642B8" w:rsidRDefault="00E642B8" w:rsidP="000E2979">
      <w:pPr>
        <w:spacing w:after="0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E642B8">
        <w:rPr>
          <w:rStyle w:val="Emphasis"/>
          <w:rFonts w:ascii="Verdana" w:hAnsi="Verdana"/>
          <w:i w:val="0"/>
          <w:iCs w:val="0"/>
          <w:color w:val="000099"/>
        </w:rPr>
        <w:t>Каюта с големина около 17 кв.м., спалня или 2 отделни легла, самостоятелен балкон, подходящ за закуска или вечеря в каютата. Всички удобства: баня с душ, мини-бар, климатик, телевизор. Каюти с хубаво местоположение и/или на по-високи палуби. Ползва се приоритет при избор на ранна или късна вечеря, без доплащане за закуска в каютата, room-service, допълнителни дейности за деца и др.</w:t>
      </w:r>
    </w:p>
    <w:p w14:paraId="6CD2F85B" w14:textId="506D50F3" w:rsidR="000E2979" w:rsidRPr="00E642B8" w:rsidRDefault="00E642B8" w:rsidP="000E2979">
      <w:pPr>
        <w:spacing w:after="0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E642B8">
        <w:rPr>
          <w:rStyle w:val="Emphasis"/>
          <w:rFonts w:ascii="Verdana" w:hAnsi="Verdana"/>
          <w:b/>
          <w:bCs/>
          <w:i w:val="0"/>
          <w:iCs w:val="0"/>
          <w:color w:val="000099"/>
        </w:rPr>
        <w:t xml:space="preserve">Каюта с балкон гледка море Aurea </w:t>
      </w:r>
      <w:r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>Общо  2 Възрастни</w:t>
      </w:r>
      <w:r>
        <w:rPr>
          <w:rStyle w:val="Emphasis"/>
          <w:rFonts w:ascii="Verdana" w:hAnsi="Verdana"/>
          <w:b/>
          <w:bCs/>
          <w:i w:val="0"/>
          <w:iCs w:val="0"/>
          <w:color w:val="000099"/>
          <w:lang w:val="en-US"/>
        </w:rPr>
        <w:t xml:space="preserve"> </w:t>
      </w:r>
      <w:r w:rsidRPr="00E642B8">
        <w:rPr>
          <w:rStyle w:val="Emphasis"/>
          <w:rFonts w:ascii="Verdana" w:hAnsi="Verdana"/>
          <w:b/>
          <w:bCs/>
          <w:i w:val="0"/>
          <w:iCs w:val="0"/>
          <w:color w:val="000099"/>
        </w:rPr>
        <w:t>1.758 €</w:t>
      </w:r>
    </w:p>
    <w:p w14:paraId="6AD2156E" w14:textId="22DF7620" w:rsidR="00E642B8" w:rsidRPr="00E642B8" w:rsidRDefault="00E642B8" w:rsidP="000E2979">
      <w:pPr>
        <w:spacing w:after="0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E642B8">
        <w:rPr>
          <w:rStyle w:val="Emphasis"/>
          <w:rFonts w:ascii="Verdana" w:hAnsi="Verdana"/>
          <w:i w:val="0"/>
          <w:iCs w:val="0"/>
          <w:color w:val="000099"/>
        </w:rPr>
        <w:t>Каюта с големина около 17 кв.м., спалня или 2 отделни легла, самостоятелен балкон, подходящ за закуска или вечеря в каютата. Всички удобства: баня с душ, мини-бар, климатик, телевизор. Разположени на най-високите палуби в близост до СПА центъра. Включва All inclusive пакет с напитки, вечеря в час по избор в отделна зона на ресторанта, 1 масаж, СПА коктейл, неограничено ползване на Thermal Area (сауна, парна баня, зона за релакс), достъп до палуба Solarium (само за възрастни).</w:t>
      </w:r>
    </w:p>
    <w:p w14:paraId="76827E93" w14:textId="77777777" w:rsidR="00E642B8" w:rsidRDefault="00E642B8" w:rsidP="000E2979">
      <w:pPr>
        <w:spacing w:after="0" w:line="240" w:lineRule="auto"/>
        <w:outlineLvl w:val="3"/>
        <w:rPr>
          <w:rStyle w:val="Emphasis"/>
          <w:rFonts w:ascii="Verdana" w:hAnsi="Verdana"/>
          <w:b/>
          <w:bCs/>
          <w:i w:val="0"/>
          <w:iCs w:val="0"/>
          <w:color w:val="000099"/>
        </w:rPr>
      </w:pPr>
    </w:p>
    <w:p w14:paraId="64564667" w14:textId="0CC0B940" w:rsidR="00E642B8" w:rsidRPr="00E642B8" w:rsidRDefault="00F40BB1" w:rsidP="000E2979">
      <w:pPr>
        <w:spacing w:after="0" w:line="240" w:lineRule="auto"/>
        <w:outlineLvl w:val="3"/>
        <w:rPr>
          <w:rStyle w:val="Emphasis"/>
          <w:rFonts w:ascii="Verdana" w:hAnsi="Verdana"/>
          <w:b/>
          <w:bCs/>
          <w:i w:val="0"/>
          <w:iCs w:val="0"/>
          <w:color w:val="000099"/>
        </w:rPr>
      </w:pPr>
      <w:r w:rsidRPr="00F40BB1">
        <w:rPr>
          <w:rStyle w:val="Emphasis"/>
          <w:rFonts w:ascii="Verdana" w:hAnsi="Verdana"/>
          <w:b/>
          <w:bCs/>
          <w:i w:val="0"/>
          <w:iCs w:val="0"/>
          <w:color w:val="000099"/>
        </w:rPr>
        <w:t>Апартамент</w:t>
      </w:r>
      <w:r>
        <w:rPr>
          <w:noProof/>
        </w:rPr>
        <w:drawing>
          <wp:inline distT="0" distB="0" distL="0" distR="0" wp14:anchorId="6ECEF5FE" wp14:editId="2A0C3D6C">
            <wp:extent cx="4135120" cy="3101340"/>
            <wp:effectExtent l="0" t="0" r="0" b="3810"/>
            <wp:docPr id="7" name="Picture 7" descr="Апартамент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партамент&#10;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C7C35" w14:textId="3FB3344F" w:rsidR="00ED3720" w:rsidRDefault="00F40BB1" w:rsidP="00451FA0">
      <w:pPr>
        <w:spacing w:before="100" w:beforeAutospacing="1" w:after="100" w:afterAutospacing="1" w:line="240" w:lineRule="auto"/>
        <w:outlineLvl w:val="3"/>
      </w:pPr>
      <w:r w:rsidRPr="00F40BB1">
        <w:rPr>
          <w:rStyle w:val="Emphasis"/>
          <w:rFonts w:ascii="Verdana" w:hAnsi="Verdana"/>
          <w:b/>
          <w:bCs/>
          <w:i w:val="0"/>
          <w:iCs w:val="0"/>
          <w:color w:val="000099"/>
        </w:rPr>
        <w:t>Апартамент с балкон гледка море Aurea</w:t>
      </w:r>
      <w:r w:rsidR="00ED3720" w:rsidRPr="00ED3720">
        <w:t xml:space="preserve"> </w:t>
      </w:r>
      <w:r w:rsidR="00ED3720" w:rsidRPr="000E2979">
        <w:rPr>
          <w:rStyle w:val="Emphasis"/>
          <w:rFonts w:ascii="Verdana" w:hAnsi="Verdana"/>
          <w:b/>
          <w:bCs/>
          <w:i w:val="0"/>
          <w:iCs w:val="0"/>
          <w:color w:val="000099"/>
        </w:rPr>
        <w:t>Общо  2 Възрастни</w:t>
      </w:r>
      <w:r w:rsidR="00ED3720">
        <w:rPr>
          <w:rStyle w:val="Emphasis"/>
          <w:rFonts w:ascii="Verdana" w:hAnsi="Verdana"/>
          <w:b/>
          <w:bCs/>
          <w:i w:val="0"/>
          <w:iCs w:val="0"/>
          <w:color w:val="000099"/>
          <w:lang w:val="en-US"/>
        </w:rPr>
        <w:t xml:space="preserve"> </w:t>
      </w:r>
      <w:r w:rsidR="00ED3720" w:rsidRPr="00ED3720">
        <w:rPr>
          <w:rStyle w:val="Emphasis"/>
          <w:rFonts w:ascii="Verdana" w:hAnsi="Verdana"/>
          <w:b/>
          <w:bCs/>
          <w:i w:val="0"/>
          <w:iCs w:val="0"/>
          <w:color w:val="000099"/>
        </w:rPr>
        <w:tab/>
        <w:t>1.918 €</w:t>
      </w:r>
    </w:p>
    <w:p w14:paraId="1420FFE0" w14:textId="6A87FD47" w:rsidR="00F40BB1" w:rsidRPr="00ED3720" w:rsidRDefault="00ED3720" w:rsidP="00451FA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D3720">
        <w:rPr>
          <w:rStyle w:val="Emphasis"/>
          <w:rFonts w:ascii="Verdana" w:hAnsi="Verdana"/>
          <w:i w:val="0"/>
          <w:iCs w:val="0"/>
          <w:color w:val="000099"/>
        </w:rPr>
        <w:t>Каюта с големина около 27 кв.м., спалня или 2 отделни легла, самостоятелен балкон, подходящ за закуска или вечеря в каютата. Всички удобства: баня с вана и душ, гардеробна, мини-бар, климатик, телевизор. Разположени на най-високите палуби в близост до СПА центъра. Включва All inclusive пакет с напитки, вечеря в час по избор в отделна зона на ресторанта, 1 масаж, СПА коктейл, неограничено ползване на Thermal Area (сауна, парна баня, зона за релакс), достъп до палуба Solarium (само за възрастни).</w:t>
      </w:r>
    </w:p>
    <w:p w14:paraId="46FFA82F" w14:textId="1CECBFF5" w:rsidR="00F40BB1" w:rsidRDefault="00E74896" w:rsidP="00451FA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noProof/>
        </w:rPr>
        <w:drawing>
          <wp:inline distT="0" distB="0" distL="0" distR="0" wp14:anchorId="13850A64" wp14:editId="3ABEAE8A">
            <wp:extent cx="4198620" cy="3148965"/>
            <wp:effectExtent l="0" t="0" r="0" b="0"/>
            <wp:docPr id="8" name="Picture 8" descr="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CFBA" w14:textId="67DEC64C" w:rsidR="00E74896" w:rsidRDefault="00E96DAB" w:rsidP="00451FA0">
      <w:p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E96DAB">
        <w:rPr>
          <w:rStyle w:val="Emphasis"/>
          <w:rFonts w:ascii="Verdana" w:hAnsi="Verdana"/>
          <w:b/>
          <w:bCs/>
          <w:i w:val="0"/>
          <w:iCs w:val="0"/>
          <w:color w:val="000099"/>
        </w:rPr>
        <w:t>MSC Poesia</w:t>
      </w:r>
      <w:r w:rsidRPr="00E96DAB">
        <w:rPr>
          <w:rStyle w:val="Emphasis"/>
          <w:rFonts w:ascii="Verdana" w:hAnsi="Verdana"/>
          <w:i w:val="0"/>
          <w:iCs w:val="0"/>
          <w:color w:val="000099"/>
        </w:rPr>
        <w:t xml:space="preserve"> е иновативен екологичен круизен кораб с елегантен дизайн. От великолепния водопад във фоайето до ZEN градината, автентичен японски суши бар и богат уелнес център MSC Aurea Spa с парна баня, сауна и божествени масажи, които да поглезят тялото и ума. На борда има много възможности за спортни занимания като баскетболно игрище, тенис корт, шафълборд, най-съвременен фитнес и мини голф. За децата и тийнейджърите има клубове и парти-център, страхотни видео игри и дори DJ дискотека! А за времето за почивка имате възможност да избирате между 3 басейна, 4 джакузита и вечерно кино край басейна.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3"/>
        <w:gridCol w:w="1642"/>
      </w:tblGrid>
      <w:tr w:rsidR="00C815D3" w:rsidRPr="00C815D3" w14:paraId="225E0886" w14:textId="77777777" w:rsidTr="00C815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7F6D1F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 xml:space="preserve">Категория </w:t>
            </w:r>
          </w:p>
        </w:tc>
        <w:tc>
          <w:tcPr>
            <w:tcW w:w="0" w:type="auto"/>
            <w:vAlign w:val="center"/>
            <w:hideMark/>
          </w:tcPr>
          <w:p w14:paraId="598A1BEC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>4</w:t>
            </w:r>
          </w:p>
        </w:tc>
      </w:tr>
      <w:tr w:rsidR="00C815D3" w:rsidRPr="00C815D3" w14:paraId="1C0F59BF" w14:textId="77777777" w:rsidTr="00C815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79C3B7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>Клас</w:t>
            </w:r>
          </w:p>
        </w:tc>
        <w:tc>
          <w:tcPr>
            <w:tcW w:w="0" w:type="auto"/>
            <w:vAlign w:val="center"/>
            <w:hideMark/>
          </w:tcPr>
          <w:p w14:paraId="3655FE73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>MSC CRUISES</w:t>
            </w:r>
          </w:p>
        </w:tc>
      </w:tr>
      <w:tr w:rsidR="00C815D3" w:rsidRPr="00C815D3" w14:paraId="7AD3A09D" w14:textId="77777777" w:rsidTr="00C815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F2B14E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 xml:space="preserve">Година на първо плаване </w:t>
            </w:r>
          </w:p>
        </w:tc>
        <w:tc>
          <w:tcPr>
            <w:tcW w:w="0" w:type="auto"/>
            <w:vAlign w:val="center"/>
            <w:hideMark/>
          </w:tcPr>
          <w:p w14:paraId="6088CAA9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>2008</w:t>
            </w:r>
          </w:p>
        </w:tc>
      </w:tr>
      <w:tr w:rsidR="00C815D3" w:rsidRPr="00C815D3" w14:paraId="5FD8568E" w14:textId="77777777" w:rsidTr="00C815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C5A478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>Максимална скорост</w:t>
            </w:r>
          </w:p>
        </w:tc>
        <w:tc>
          <w:tcPr>
            <w:tcW w:w="0" w:type="auto"/>
            <w:vAlign w:val="center"/>
            <w:hideMark/>
          </w:tcPr>
          <w:p w14:paraId="704345C4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>23</w:t>
            </w:r>
          </w:p>
        </w:tc>
      </w:tr>
      <w:tr w:rsidR="00C815D3" w:rsidRPr="00C815D3" w14:paraId="3DA56B75" w14:textId="77777777" w:rsidTr="00C815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7D6439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 xml:space="preserve">Каюти за гости </w:t>
            </w:r>
          </w:p>
        </w:tc>
        <w:tc>
          <w:tcPr>
            <w:tcW w:w="0" w:type="auto"/>
            <w:vAlign w:val="center"/>
            <w:hideMark/>
          </w:tcPr>
          <w:p w14:paraId="2A7AA1FF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>1.275</w:t>
            </w:r>
          </w:p>
        </w:tc>
      </w:tr>
      <w:tr w:rsidR="00C815D3" w:rsidRPr="00C815D3" w14:paraId="5B2812ED" w14:textId="77777777" w:rsidTr="00C815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184DB6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>Палуби</w:t>
            </w:r>
          </w:p>
        </w:tc>
        <w:tc>
          <w:tcPr>
            <w:tcW w:w="0" w:type="auto"/>
            <w:vAlign w:val="center"/>
            <w:hideMark/>
          </w:tcPr>
          <w:p w14:paraId="5569E94D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>13</w:t>
            </w:r>
          </w:p>
        </w:tc>
      </w:tr>
      <w:tr w:rsidR="00C815D3" w:rsidRPr="00C815D3" w14:paraId="2586330A" w14:textId="77777777" w:rsidTr="00C815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6AF3C7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>Гости на борда</w:t>
            </w:r>
          </w:p>
        </w:tc>
        <w:tc>
          <w:tcPr>
            <w:tcW w:w="0" w:type="auto"/>
            <w:vAlign w:val="center"/>
            <w:hideMark/>
          </w:tcPr>
          <w:p w14:paraId="4116DF6D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>3223</w:t>
            </w:r>
          </w:p>
        </w:tc>
      </w:tr>
      <w:tr w:rsidR="00C815D3" w:rsidRPr="00C815D3" w14:paraId="55E63969" w14:textId="77777777" w:rsidTr="00C815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60C354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 xml:space="preserve">Тонаж </w:t>
            </w:r>
          </w:p>
        </w:tc>
        <w:tc>
          <w:tcPr>
            <w:tcW w:w="0" w:type="auto"/>
            <w:vAlign w:val="center"/>
            <w:hideMark/>
          </w:tcPr>
          <w:p w14:paraId="233225F0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>92.627</w:t>
            </w:r>
          </w:p>
        </w:tc>
      </w:tr>
      <w:tr w:rsidR="00C815D3" w:rsidRPr="00C815D3" w14:paraId="2BBEF692" w14:textId="77777777" w:rsidTr="00C815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354715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 xml:space="preserve">Дължина </w:t>
            </w:r>
          </w:p>
        </w:tc>
        <w:tc>
          <w:tcPr>
            <w:tcW w:w="0" w:type="auto"/>
            <w:vAlign w:val="center"/>
            <w:hideMark/>
          </w:tcPr>
          <w:p w14:paraId="22F4FDF2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>294</w:t>
            </w:r>
          </w:p>
        </w:tc>
      </w:tr>
      <w:tr w:rsidR="00C815D3" w:rsidRPr="00C815D3" w14:paraId="42DE7993" w14:textId="77777777" w:rsidTr="00C815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0607B8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 xml:space="preserve">Широчина </w:t>
            </w:r>
          </w:p>
        </w:tc>
        <w:tc>
          <w:tcPr>
            <w:tcW w:w="0" w:type="auto"/>
            <w:vAlign w:val="center"/>
            <w:hideMark/>
          </w:tcPr>
          <w:p w14:paraId="7A62FF06" w14:textId="77777777" w:rsidR="00C815D3" w:rsidRPr="00C815D3" w:rsidRDefault="00C815D3" w:rsidP="00C815D3">
            <w:pPr>
              <w:spacing w:before="100" w:beforeAutospacing="1" w:after="100" w:afterAutospacing="1" w:line="240" w:lineRule="auto"/>
              <w:outlineLvl w:val="3"/>
              <w:rPr>
                <w:rStyle w:val="Emphasis"/>
                <w:rFonts w:ascii="Verdana" w:hAnsi="Verdana"/>
                <w:i w:val="0"/>
                <w:iCs w:val="0"/>
                <w:color w:val="000099"/>
              </w:rPr>
            </w:pPr>
            <w:r w:rsidRPr="00C815D3">
              <w:rPr>
                <w:rStyle w:val="Emphasis"/>
                <w:rFonts w:ascii="Verdana" w:hAnsi="Verdana"/>
                <w:i w:val="0"/>
                <w:iCs w:val="0"/>
                <w:color w:val="000099"/>
              </w:rPr>
              <w:t>32</w:t>
            </w:r>
          </w:p>
        </w:tc>
      </w:tr>
    </w:tbl>
    <w:p w14:paraId="686A4BF7" w14:textId="77777777" w:rsidR="00C815D3" w:rsidRPr="00E96DAB" w:rsidRDefault="00C815D3" w:rsidP="00451FA0">
      <w:p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</w:p>
    <w:p w14:paraId="631B1A2B" w14:textId="4333358F" w:rsidR="00E74896" w:rsidRDefault="00E74896" w:rsidP="00451FA0">
      <w:pPr>
        <w:spacing w:before="100" w:beforeAutospacing="1" w:after="100" w:afterAutospacing="1" w:line="240" w:lineRule="auto"/>
        <w:outlineLvl w:val="3"/>
      </w:pPr>
      <w:r>
        <w:rPr>
          <w:noProof/>
        </w:rPr>
        <w:drawing>
          <wp:inline distT="0" distB="0" distL="0" distR="0" wp14:anchorId="6C7BC178" wp14:editId="4B8BF17D">
            <wp:extent cx="2842260" cy="2131695"/>
            <wp:effectExtent l="0" t="0" r="0" b="1905"/>
            <wp:docPr id="9" name="Picture 9" descr="Aussen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ussen B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896">
        <w:t xml:space="preserve"> </w:t>
      </w:r>
      <w:r>
        <w:rPr>
          <w:noProof/>
        </w:rPr>
        <w:drawing>
          <wp:inline distT="0" distB="0" distL="0" distR="0" wp14:anchorId="1838D21C" wp14:editId="2D8F61E2">
            <wp:extent cx="2865120" cy="2148840"/>
            <wp:effectExtent l="0" t="0" r="0" b="3810"/>
            <wp:docPr id="10" name="Picture 10" descr="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A78E8" w14:textId="01FEBCE3" w:rsidR="00DA28BB" w:rsidRDefault="00DA28BB" w:rsidP="00451FA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noProof/>
        </w:rPr>
        <w:drawing>
          <wp:inline distT="0" distB="0" distL="0" distR="0" wp14:anchorId="67F3CE31" wp14:editId="6EB2D0AE">
            <wp:extent cx="2854960" cy="2141220"/>
            <wp:effectExtent l="0" t="0" r="2540" b="0"/>
            <wp:docPr id="11" name="Picture 11" descr="Bar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r 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8BB">
        <w:t xml:space="preserve"> </w:t>
      </w:r>
      <w:r>
        <w:rPr>
          <w:noProof/>
        </w:rPr>
        <w:drawing>
          <wp:inline distT="0" distB="0" distL="0" distR="0" wp14:anchorId="57DE3568" wp14:editId="5C6EA9DE">
            <wp:extent cx="2854960" cy="2141220"/>
            <wp:effectExtent l="0" t="0" r="2540" b="0"/>
            <wp:docPr id="12" name="Picture 12" descr="Card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rd Ro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CA514" w14:textId="6635F6A2" w:rsidR="00C30DBD" w:rsidRDefault="00C30DBD" w:rsidP="00451FA0">
      <w:pPr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000099"/>
          <w:lang w:eastAsia="bg-BG"/>
        </w:rPr>
      </w:pPr>
      <w:r>
        <w:rPr>
          <w:noProof/>
        </w:rPr>
        <w:drawing>
          <wp:inline distT="0" distB="0" distL="0" distR="0" wp14:anchorId="03833125" wp14:editId="6D87607C">
            <wp:extent cx="2857500" cy="2143125"/>
            <wp:effectExtent l="0" t="0" r="0" b="9525"/>
            <wp:docPr id="13" name="Picture 13" descr="Whirl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hirlpoo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DBD">
        <w:t xml:space="preserve"> </w:t>
      </w:r>
      <w:r>
        <w:rPr>
          <w:noProof/>
        </w:rPr>
        <w:drawing>
          <wp:inline distT="0" distB="0" distL="0" distR="0" wp14:anchorId="6A544A43" wp14:editId="71C21340">
            <wp:extent cx="2857500" cy="2143125"/>
            <wp:effectExtent l="0" t="0" r="0" b="9525"/>
            <wp:docPr id="14" name="Picture 14" descr="Thea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eat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9C856" w14:textId="31EF9A2A" w:rsidR="00C30DBD" w:rsidRDefault="00731B47" w:rsidP="00451FA0">
      <w:pPr>
        <w:spacing w:before="100" w:beforeAutospacing="1" w:after="100" w:afterAutospacing="1" w:line="240" w:lineRule="auto"/>
        <w:outlineLvl w:val="3"/>
        <w:rPr>
          <w:noProof/>
        </w:rPr>
      </w:pPr>
      <w:r>
        <w:rPr>
          <w:noProof/>
        </w:rPr>
        <w:drawing>
          <wp:inline distT="0" distB="0" distL="0" distR="0" wp14:anchorId="54E60D95" wp14:editId="2A4F3FC8">
            <wp:extent cx="2865120" cy="2148840"/>
            <wp:effectExtent l="0" t="0" r="0" b="3810"/>
            <wp:docPr id="15" name="Picture 15" descr="Sonnend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onnendec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B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717148" wp14:editId="5B7C5E79">
            <wp:extent cx="2834640" cy="2125980"/>
            <wp:effectExtent l="0" t="0" r="3810" b="7620"/>
            <wp:docPr id="16" name="Picture 16" descr="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3702C" w14:textId="4D9D7BD5" w:rsidR="00E3665C" w:rsidRDefault="00E3665C" w:rsidP="00451FA0">
      <w:pPr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000099"/>
          <w:lang w:eastAsia="bg-BG"/>
        </w:rPr>
      </w:pPr>
      <w:r>
        <w:rPr>
          <w:noProof/>
        </w:rPr>
        <w:drawing>
          <wp:inline distT="0" distB="0" distL="0" distR="0" wp14:anchorId="3F70EE45" wp14:editId="44B90CC6">
            <wp:extent cx="2824480" cy="2118360"/>
            <wp:effectExtent l="0" t="0" r="0" b="0"/>
            <wp:docPr id="17" name="Picture 17" descr="Restau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taura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65C">
        <w:t xml:space="preserve"> </w:t>
      </w:r>
      <w:r>
        <w:rPr>
          <w:noProof/>
        </w:rPr>
        <w:drawing>
          <wp:inline distT="0" distB="0" distL="0" distR="0" wp14:anchorId="63D3B1D1" wp14:editId="3E8088F4">
            <wp:extent cx="2842260" cy="2131695"/>
            <wp:effectExtent l="0" t="0" r="0" b="1905"/>
            <wp:docPr id="18" name="Picture 18" descr="Restaurant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taurant 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0E820" w14:textId="6EE5D784" w:rsidR="00451FA0" w:rsidRPr="00451FA0" w:rsidRDefault="00451FA0" w:rsidP="00451FA0">
      <w:pPr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000099"/>
          <w:lang w:eastAsia="bg-BG"/>
        </w:rPr>
      </w:pPr>
      <w:r w:rsidRPr="00451FA0">
        <w:rPr>
          <w:rFonts w:ascii="Verdana" w:eastAsia="Times New Roman" w:hAnsi="Verdana" w:cs="Times New Roman"/>
          <w:b/>
          <w:bCs/>
          <w:color w:val="000099"/>
          <w:lang w:eastAsia="bg-BG"/>
        </w:rPr>
        <w:t>Цената включва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>: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🛏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 xml:space="preserve"> Настаняване в избрания вид каюта круиз с MSC CRUISES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🍽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 xml:space="preserve"> Закуска (ранна, основна и късна), обяд и вечеря (на бюфет или в основния ресторант)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🍕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 xml:space="preserve"> Пица, бургери и други вкусотии между основните хранения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⛱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 xml:space="preserve"> Използване на басейни и шезлонги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☕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>️ Наливни кафе, вода, чай и мляко на бюфета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🎭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 xml:space="preserve"> Анимация и вечерни шоу програми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🍭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 xml:space="preserve"> Занимания и клубове за малки и пораснали деца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🏋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>️ Фитнес и спорт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🚢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 xml:space="preserve"> Пристанищни такси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💙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 xml:space="preserve"> MSC VOYAGERS CLUB точки</w:t>
      </w:r>
    </w:p>
    <w:p w14:paraId="55D60823" w14:textId="77777777" w:rsidR="00451FA0" w:rsidRPr="00451FA0" w:rsidRDefault="00451FA0" w:rsidP="00451FA0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99"/>
          <w:lang w:eastAsia="bg-BG"/>
        </w:rPr>
      </w:pPr>
      <w:r w:rsidRPr="00451FA0">
        <w:rPr>
          <w:rFonts w:ascii="Verdana" w:eastAsia="Times New Roman" w:hAnsi="Verdana" w:cs="Times New Roman"/>
          <w:color w:val="000099"/>
          <w:lang w:eastAsia="bg-BG"/>
        </w:rPr>
        <w:br/>
        <w:t>Списъкът с услугите, включени в категориите BELLА, FANTASTICA, AUREA, MSC YACHT CLUB, е даден в описанието на каютите. </w:t>
      </w:r>
    </w:p>
    <w:p w14:paraId="42D2D0EE" w14:textId="77777777" w:rsidR="00451FA0" w:rsidRPr="00D96796" w:rsidRDefault="00451FA0" w:rsidP="00451FA0">
      <w:pPr>
        <w:spacing w:after="0" w:line="240" w:lineRule="auto"/>
        <w:rPr>
          <w:rFonts w:ascii="Verdana" w:eastAsia="Times New Roman" w:hAnsi="Verdana" w:cs="Times New Roman"/>
          <w:color w:val="000099"/>
          <w:lang w:eastAsia="bg-BG"/>
        </w:rPr>
      </w:pPr>
    </w:p>
    <w:p w14:paraId="7C4E49A8" w14:textId="77777777" w:rsidR="00451FA0" w:rsidRPr="00D96796" w:rsidRDefault="00451FA0" w:rsidP="00451FA0">
      <w:pPr>
        <w:spacing w:after="0" w:line="240" w:lineRule="auto"/>
        <w:rPr>
          <w:rFonts w:ascii="Verdana" w:eastAsia="Times New Roman" w:hAnsi="Verdana" w:cs="Times New Roman"/>
          <w:color w:val="000099"/>
          <w:lang w:eastAsia="bg-BG"/>
        </w:rPr>
      </w:pPr>
    </w:p>
    <w:p w14:paraId="7D6C0BA5" w14:textId="7D58C85A" w:rsidR="00451FA0" w:rsidRPr="00D96796" w:rsidRDefault="00C5706D" w:rsidP="00451FA0">
      <w:pPr>
        <w:spacing w:after="0" w:line="240" w:lineRule="auto"/>
        <w:rPr>
          <w:rFonts w:ascii="Verdana" w:eastAsia="Times New Roman" w:hAnsi="Verdana" w:cs="Times New Roman"/>
          <w:color w:val="000099"/>
          <w:lang w:eastAsia="bg-BG"/>
        </w:rPr>
      </w:pPr>
      <w:r w:rsidRPr="00451FA0">
        <w:rPr>
          <w:rFonts w:ascii="Verdana" w:eastAsia="Times New Roman" w:hAnsi="Verdana" w:cs="Times New Roman"/>
          <w:b/>
          <w:bCs/>
          <w:color w:val="000099"/>
          <w:lang w:eastAsia="bg-BG"/>
        </w:rPr>
        <w:t>Цената</w:t>
      </w:r>
      <w:r>
        <w:rPr>
          <w:rFonts w:ascii="Verdana" w:eastAsia="Times New Roman" w:hAnsi="Verdana" w:cs="Times New Roman"/>
          <w:b/>
          <w:bCs/>
          <w:color w:val="000099"/>
          <w:lang w:eastAsia="bg-BG"/>
        </w:rPr>
        <w:t xml:space="preserve"> не</w:t>
      </w:r>
      <w:r w:rsidRPr="00451FA0">
        <w:rPr>
          <w:rFonts w:ascii="Verdana" w:eastAsia="Times New Roman" w:hAnsi="Verdana" w:cs="Times New Roman"/>
          <w:b/>
          <w:bCs/>
          <w:color w:val="000099"/>
          <w:lang w:eastAsia="bg-BG"/>
        </w:rPr>
        <w:t xml:space="preserve"> включва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>:</w:t>
      </w:r>
    </w:p>
    <w:p w14:paraId="765AC8FF" w14:textId="626CA7BE" w:rsidR="00451FA0" w:rsidRPr="00451FA0" w:rsidRDefault="00451FA0" w:rsidP="00451FA0">
      <w:pPr>
        <w:spacing w:after="0" w:line="240" w:lineRule="auto"/>
        <w:rPr>
          <w:rFonts w:ascii="Verdana" w:eastAsia="Times New Roman" w:hAnsi="Verdana" w:cs="Times New Roman"/>
          <w:b/>
          <w:bCs/>
          <w:color w:val="000099"/>
          <w:bdr w:val="none" w:sz="0" w:space="0" w:color="auto" w:frame="1"/>
          <w:lang w:eastAsia="bg-BG"/>
        </w:rPr>
      </w:pPr>
      <w:r w:rsidRPr="00451FA0">
        <w:rPr>
          <w:rFonts w:ascii="Verdana" w:eastAsia="Times New Roman" w:hAnsi="Verdana" w:cs="Times New Roman"/>
          <w:b/>
          <w:bCs/>
          <w:color w:val="000099"/>
          <w:bdr w:val="none" w:sz="0" w:space="0" w:color="auto" w:frame="1"/>
          <w:lang w:eastAsia="bg-BG"/>
        </w:rPr>
        <w:t xml:space="preserve">Доплащат се </w:t>
      </w:r>
    </w:p>
    <w:p w14:paraId="13DDDD6B" w14:textId="77777777" w:rsidR="00451FA0" w:rsidRPr="00451FA0" w:rsidRDefault="00451FA0" w:rsidP="00451FA0">
      <w:pPr>
        <w:spacing w:after="0" w:line="240" w:lineRule="auto"/>
        <w:ind w:left="720"/>
        <w:rPr>
          <w:rFonts w:ascii="Verdana" w:eastAsia="Times New Roman" w:hAnsi="Verdana" w:cs="Times New Roman"/>
          <w:color w:val="000099"/>
          <w:lang w:eastAsia="bg-BG"/>
        </w:rPr>
      </w:pP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💸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>Такса обслужване към персонала:</w:t>
      </w:r>
    </w:p>
    <w:p w14:paraId="4184123C" w14:textId="77777777" w:rsidR="00451FA0" w:rsidRPr="00451FA0" w:rsidRDefault="00451FA0" w:rsidP="00451FA0">
      <w:pPr>
        <w:spacing w:after="0" w:line="240" w:lineRule="auto"/>
        <w:ind w:left="720"/>
        <w:rPr>
          <w:rFonts w:ascii="Verdana" w:eastAsia="Times New Roman" w:hAnsi="Verdana" w:cs="Times New Roman"/>
          <w:color w:val="000099"/>
          <w:lang w:eastAsia="bg-BG"/>
        </w:rPr>
      </w:pP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  <w:t>€10.00 на възрастен на нощувка за круизи в Средиземно море, Северна Европа, Антили, Дубаи, Индия, Околосветски круизи, MSC Grand Voyages към/от Дубай и Антили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  <w:t>$14.00 на възрастен на нощувка за круизи Кариби, САЩ и Канада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  <w:t>$14.50 на възрастен на нощувка за круизи Далечен Изток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  <w:t>$12.50 на възрастен на нощувка за круизи Южна Америка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  <w:t>$18.00 на възрастен на нощувка за круизи Южна Африка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  <w:t>$13.50 на възрастен на нощувка за корабите NeoRomantica, Fortuna, Atlantica, Serena.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  <w:t>За деца от 0 до 2 г. не се заплаща такса обслужване. За деца между 2-12 г. се ползва 50 % намаление.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  <w:t> 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🚶</w:t>
      </w:r>
      <w:r w:rsidRPr="00451FA0">
        <w:rPr>
          <w:rFonts w:ascii="Arial" w:eastAsia="Times New Roman" w:hAnsi="Arial" w:cs="Arial"/>
          <w:color w:val="000099"/>
          <w:lang w:eastAsia="bg-BG"/>
        </w:rPr>
        <w:t>‍♀️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 xml:space="preserve"> </w:t>
      </w:r>
      <w:r w:rsidRPr="00451FA0">
        <w:rPr>
          <w:rFonts w:ascii="Verdana" w:eastAsia="Times New Roman" w:hAnsi="Verdana" w:cs="Verdana"/>
          <w:color w:val="000099"/>
          <w:lang w:eastAsia="bg-BG"/>
        </w:rPr>
        <w:t>Брегови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 xml:space="preserve"> </w:t>
      </w:r>
      <w:r w:rsidRPr="00451FA0">
        <w:rPr>
          <w:rFonts w:ascii="Verdana" w:eastAsia="Times New Roman" w:hAnsi="Verdana" w:cs="Verdana"/>
          <w:color w:val="000099"/>
          <w:lang w:eastAsia="bg-BG"/>
        </w:rPr>
        <w:t>екскурзии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🍾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 xml:space="preserve"> Напитки, освен упоменатите като включени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🍴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 xml:space="preserve"> Специализирани ресторанти 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🎰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 xml:space="preserve"> Казино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💻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 xml:space="preserve"> Ползване на телефон, интернет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💎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>СПА услуги, фризьор, маникюр и педикюр, фитнес инструктор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🎳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 xml:space="preserve"> Боулинг, голф симулатор, симулатор на F1, 3D кино, лазерен лабиринт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👩</w:t>
      </w:r>
      <w:r w:rsidRPr="00451FA0">
        <w:rPr>
          <w:rFonts w:ascii="Arial" w:eastAsia="Times New Roman" w:hAnsi="Arial" w:cs="Arial"/>
          <w:color w:val="000099"/>
          <w:lang w:eastAsia="bg-BG"/>
        </w:rPr>
        <w:t>‍</w:t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⚕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>️ Медицински и фотографски услуги, пране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Verdana" w:eastAsia="Times New Roman" w:hAnsi="Verdana" w:cs="Times New Roman"/>
          <w:color w:val="000099"/>
          <w:lang w:eastAsia="bg-BG"/>
        </w:rPr>
        <w:br/>
      </w:r>
      <w:r w:rsidRPr="00451FA0">
        <w:rPr>
          <w:rFonts w:ascii="Segoe UI Emoji" w:eastAsia="Times New Roman" w:hAnsi="Segoe UI Emoji" w:cs="Segoe UI Emoji"/>
          <w:color w:val="000099"/>
          <w:lang w:eastAsia="bg-BG"/>
        </w:rPr>
        <w:t>🎯</w:t>
      </w:r>
      <w:r w:rsidRPr="00451FA0">
        <w:rPr>
          <w:rFonts w:ascii="Verdana" w:eastAsia="Times New Roman" w:hAnsi="Verdana" w:cs="Times New Roman"/>
          <w:color w:val="000099"/>
          <w:lang w:eastAsia="bg-BG"/>
        </w:rPr>
        <w:t> Медицинска застраховка и застраховка отмяна на пътуване</w:t>
      </w:r>
    </w:p>
    <w:p w14:paraId="09E3E393" w14:textId="0212FDCC" w:rsidR="00451FA0" w:rsidRPr="00D96796" w:rsidRDefault="00451FA0" w:rsidP="00451FA0">
      <w:pPr>
        <w:rPr>
          <w:rFonts w:ascii="Verdana" w:hAnsi="Verdana"/>
          <w:color w:val="000099"/>
        </w:rPr>
      </w:pPr>
    </w:p>
    <w:p w14:paraId="3342D978" w14:textId="77777777" w:rsidR="001654EE" w:rsidRPr="001654EE" w:rsidRDefault="001654EE" w:rsidP="001654EE">
      <w:p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>ЦЕНАТА НЕ ВКЛЮЧВА:</w:t>
      </w:r>
    </w:p>
    <w:p w14:paraId="269DA258" w14:textId="77777777" w:rsidR="001654EE" w:rsidRPr="001654EE" w:rsidRDefault="001654EE" w:rsidP="001654E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>Транспорт до началното и крайно пристанище;</w:t>
      </w:r>
    </w:p>
    <w:p w14:paraId="0869C3F8" w14:textId="77777777" w:rsidR="001654EE" w:rsidRPr="001654EE" w:rsidRDefault="001654EE" w:rsidP="001654E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>Екскурзии на брега/ по желание/ – заявяват се и се заплащат предварително;</w:t>
      </w:r>
    </w:p>
    <w:p w14:paraId="5C8FA4D5" w14:textId="77777777" w:rsidR="001654EE" w:rsidRPr="001654EE" w:rsidRDefault="001654EE" w:rsidP="001654E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>Напитки, които не са включени в „Ол инклузив“ и допълнителни услуги на борда;</w:t>
      </w:r>
    </w:p>
    <w:p w14:paraId="0DB371DF" w14:textId="13325798" w:rsidR="001654EE" w:rsidRPr="001654EE" w:rsidRDefault="001654EE" w:rsidP="001654E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>Разходи от личен характер и бакшиши/;</w:t>
      </w:r>
    </w:p>
    <w:p w14:paraId="38244078" w14:textId="5195764B" w:rsidR="001654EE" w:rsidRPr="001654EE" w:rsidRDefault="001654EE" w:rsidP="001654E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>Доплащане за застраховка за лица от 70 до 85 год./ненав./</w:t>
      </w:r>
    </w:p>
    <w:p w14:paraId="61CA07DE" w14:textId="0533E168" w:rsidR="001654EE" w:rsidRPr="001654EE" w:rsidRDefault="001654EE" w:rsidP="001654EE">
      <w:p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>УСЛОВИЯ ЗА ЗАПИСВАНЕ:</w:t>
      </w:r>
    </w:p>
    <w:p w14:paraId="1E9CCC68" w14:textId="585B607D" w:rsidR="001654EE" w:rsidRPr="001654EE" w:rsidRDefault="001654EE" w:rsidP="001654E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>Сключване на договор за пътуване и заплащане на капаро в размер на 50%</w:t>
      </w:r>
      <w:r w:rsidRPr="001654EE">
        <w:rPr>
          <w:rStyle w:val="Emphasis"/>
          <w:rFonts w:ascii="Verdana" w:hAnsi="Verdana"/>
          <w:i w:val="0"/>
          <w:iCs w:val="0"/>
          <w:color w:val="000099"/>
        </w:rPr>
        <w:t xml:space="preserve"> </w:t>
      </w:r>
      <w:r w:rsidRPr="001654EE">
        <w:rPr>
          <w:rStyle w:val="Emphasis"/>
          <w:rFonts w:ascii="Verdana" w:hAnsi="Verdana"/>
          <w:i w:val="0"/>
          <w:iCs w:val="0"/>
          <w:color w:val="000099"/>
        </w:rPr>
        <w:t xml:space="preserve">на човек и доплащане до </w:t>
      </w:r>
      <w:r w:rsidRPr="001654EE">
        <w:rPr>
          <w:rStyle w:val="Emphasis"/>
          <w:rFonts w:ascii="Verdana" w:hAnsi="Verdana"/>
          <w:i w:val="0"/>
          <w:iCs w:val="0"/>
          <w:color w:val="000099"/>
        </w:rPr>
        <w:t>6</w:t>
      </w:r>
      <w:r w:rsidRPr="001654EE">
        <w:rPr>
          <w:rStyle w:val="Emphasis"/>
          <w:rFonts w:ascii="Verdana" w:hAnsi="Verdana"/>
          <w:i w:val="0"/>
          <w:iCs w:val="0"/>
          <w:color w:val="000099"/>
        </w:rPr>
        <w:t>0</w:t>
      </w:r>
      <w:r w:rsidRPr="001654EE">
        <w:rPr>
          <w:rStyle w:val="Emphasis"/>
          <w:rFonts w:ascii="Verdana" w:hAnsi="Verdana"/>
          <w:i w:val="0"/>
          <w:iCs w:val="0"/>
          <w:color w:val="000099"/>
        </w:rPr>
        <w:t xml:space="preserve"> дни преди заминаване</w:t>
      </w:r>
      <w:r w:rsidRPr="001654EE">
        <w:rPr>
          <w:rStyle w:val="Emphasis"/>
          <w:rFonts w:ascii="Verdana" w:hAnsi="Verdana"/>
          <w:i w:val="0"/>
          <w:iCs w:val="0"/>
          <w:color w:val="000099"/>
        </w:rPr>
        <w:t>;</w:t>
      </w:r>
    </w:p>
    <w:p w14:paraId="005A75D2" w14:textId="77777777" w:rsidR="001654EE" w:rsidRPr="001654EE" w:rsidRDefault="001654EE" w:rsidP="001654E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>Валидна лична карта или валиден задграничен паспорт;</w:t>
      </w:r>
    </w:p>
    <w:p w14:paraId="2966AA12" w14:textId="77777777" w:rsidR="001654EE" w:rsidRPr="001654EE" w:rsidRDefault="001654EE" w:rsidP="001654E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>За деца под 18 г. - нотариална декларация от родителя/родителите, който не придружава детето</w:t>
      </w:r>
    </w:p>
    <w:p w14:paraId="62973188" w14:textId="77777777" w:rsidR="001654EE" w:rsidRPr="001654EE" w:rsidRDefault="001654EE" w:rsidP="001654EE">
      <w:p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>ДОПЪЛНИТЕЛНА ИНФОРМАЦИЯ:</w:t>
      </w:r>
    </w:p>
    <w:p w14:paraId="74BDB5EB" w14:textId="77777777" w:rsidR="001654EE" w:rsidRPr="001654EE" w:rsidRDefault="001654EE" w:rsidP="001654EE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 xml:space="preserve">Организиран транспорт със самолет от София и обратно </w:t>
      </w:r>
      <w:r w:rsidRPr="001654EE">
        <w:rPr>
          <w:rStyle w:val="Emphasis"/>
          <w:rFonts w:ascii="Verdana" w:hAnsi="Verdana"/>
          <w:i w:val="0"/>
          <w:iCs w:val="0"/>
          <w:color w:val="000099"/>
        </w:rPr>
        <w:t xml:space="preserve">                   </w:t>
      </w:r>
    </w:p>
    <w:p w14:paraId="5D541116" w14:textId="7B793A47" w:rsidR="001654EE" w:rsidRPr="001654EE" w:rsidRDefault="001654EE" w:rsidP="001654EE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>(Цена допълнително след потвърждаване на круиза);</w:t>
      </w:r>
    </w:p>
    <w:p w14:paraId="5D5B586F" w14:textId="20ED4750" w:rsidR="001654EE" w:rsidRPr="001654EE" w:rsidRDefault="001654EE" w:rsidP="001654EE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>Дете от 2 до 6 г., настанено с двама възрастни без допълнително легло- заплаща 50% от цената на круиза;</w:t>
      </w:r>
    </w:p>
    <w:p w14:paraId="145C94D6" w14:textId="77777777" w:rsidR="001654EE" w:rsidRPr="001654EE" w:rsidRDefault="001654EE" w:rsidP="001654EE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>Минимален брой пасажери за осъществяване на круиза: 100;</w:t>
      </w:r>
    </w:p>
    <w:p w14:paraId="3EC6888B" w14:textId="77777777" w:rsidR="001654EE" w:rsidRPr="001654EE" w:rsidRDefault="001654EE" w:rsidP="001654EE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>Възможност за сключване на застраховка „ Отмяна на пътуване“ ( между 3 и 5% от цената на пакета в зависимост от възрастта на туриста);</w:t>
      </w:r>
    </w:p>
    <w:p w14:paraId="61711C2E" w14:textId="1EDA0448" w:rsidR="001654EE" w:rsidRPr="001654EE" w:rsidRDefault="001654EE" w:rsidP="001654EE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outlineLvl w:val="3"/>
        <w:rPr>
          <w:rStyle w:val="Emphasis"/>
          <w:rFonts w:ascii="Verdana" w:hAnsi="Verdana"/>
          <w:i w:val="0"/>
          <w:iCs w:val="0"/>
          <w:color w:val="000099"/>
        </w:rPr>
      </w:pPr>
      <w:r w:rsidRPr="001654EE">
        <w:rPr>
          <w:rStyle w:val="Emphasis"/>
          <w:rFonts w:ascii="Verdana" w:hAnsi="Verdana"/>
          <w:i w:val="0"/>
          <w:iCs w:val="0"/>
          <w:color w:val="000099"/>
        </w:rPr>
        <w:t>За пътуването препоръчваме безплатно издаване на Европейска здравна карта в банка ДСК</w:t>
      </w:r>
      <w:r w:rsidRPr="001654EE">
        <w:rPr>
          <w:rStyle w:val="Emphasis"/>
          <w:rFonts w:ascii="Verdana" w:hAnsi="Verdana"/>
          <w:i w:val="0"/>
          <w:iCs w:val="0"/>
          <w:color w:val="000099"/>
        </w:rPr>
        <w:t xml:space="preserve"> </w:t>
      </w:r>
      <w:r w:rsidRPr="001654EE">
        <w:rPr>
          <w:rStyle w:val="Emphasis"/>
          <w:rFonts w:ascii="Verdana" w:hAnsi="Verdana"/>
          <w:i w:val="0"/>
          <w:iCs w:val="0"/>
          <w:color w:val="000099"/>
        </w:rPr>
        <w:t>(срок за издаване</w:t>
      </w:r>
      <w:r w:rsidRPr="001654EE">
        <w:rPr>
          <w:rStyle w:val="Emphasis"/>
          <w:rFonts w:ascii="Verdana" w:hAnsi="Verdana"/>
          <w:i w:val="0"/>
          <w:iCs w:val="0"/>
          <w:color w:val="000099"/>
        </w:rPr>
        <w:t xml:space="preserve"> </w:t>
      </w:r>
      <w:r w:rsidRPr="001654EE">
        <w:rPr>
          <w:rStyle w:val="Emphasis"/>
          <w:rFonts w:ascii="Verdana" w:hAnsi="Verdana"/>
          <w:i w:val="0"/>
          <w:iCs w:val="0"/>
          <w:color w:val="000099"/>
        </w:rPr>
        <w:t>-</w:t>
      </w:r>
      <w:r w:rsidRPr="001654EE">
        <w:rPr>
          <w:rStyle w:val="Emphasis"/>
          <w:rFonts w:ascii="Verdana" w:hAnsi="Verdana"/>
          <w:i w:val="0"/>
          <w:iCs w:val="0"/>
          <w:color w:val="000099"/>
        </w:rPr>
        <w:t xml:space="preserve"> </w:t>
      </w:r>
      <w:r w:rsidRPr="001654EE">
        <w:rPr>
          <w:rStyle w:val="Emphasis"/>
          <w:rFonts w:ascii="Verdana" w:hAnsi="Verdana"/>
          <w:i w:val="0"/>
          <w:iCs w:val="0"/>
          <w:color w:val="000099"/>
        </w:rPr>
        <w:t>3 седмици)</w:t>
      </w:r>
    </w:p>
    <w:p w14:paraId="2D9F2DFD" w14:textId="7F6C1263" w:rsidR="00A37AE9" w:rsidRPr="00D96796" w:rsidRDefault="00A37AE9" w:rsidP="00451FA0">
      <w:pPr>
        <w:rPr>
          <w:rFonts w:ascii="Verdana" w:hAnsi="Verdana"/>
          <w:color w:val="000099"/>
        </w:rPr>
      </w:pPr>
    </w:p>
    <w:sectPr w:rsidR="00A37AE9" w:rsidRPr="00D96796" w:rsidSect="0091124B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80376"/>
    <w:multiLevelType w:val="multilevel"/>
    <w:tmpl w:val="DF5E9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F86425"/>
    <w:multiLevelType w:val="hybridMultilevel"/>
    <w:tmpl w:val="4502B21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153A2"/>
    <w:multiLevelType w:val="multilevel"/>
    <w:tmpl w:val="723C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093FB9"/>
    <w:multiLevelType w:val="multilevel"/>
    <w:tmpl w:val="96C80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53787E"/>
    <w:multiLevelType w:val="multilevel"/>
    <w:tmpl w:val="7EC4C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3D1CD2"/>
    <w:multiLevelType w:val="hybridMultilevel"/>
    <w:tmpl w:val="D41E345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87C"/>
    <w:rsid w:val="0004597B"/>
    <w:rsid w:val="000A587C"/>
    <w:rsid w:val="000E0A63"/>
    <w:rsid w:val="000E2979"/>
    <w:rsid w:val="0013268E"/>
    <w:rsid w:val="001654EE"/>
    <w:rsid w:val="00172B8F"/>
    <w:rsid w:val="00272B32"/>
    <w:rsid w:val="00451FA0"/>
    <w:rsid w:val="005A1DB0"/>
    <w:rsid w:val="00731B47"/>
    <w:rsid w:val="007B752B"/>
    <w:rsid w:val="00822925"/>
    <w:rsid w:val="0091124B"/>
    <w:rsid w:val="00916551"/>
    <w:rsid w:val="0094798C"/>
    <w:rsid w:val="00A37AE9"/>
    <w:rsid w:val="00C30DBD"/>
    <w:rsid w:val="00C5706D"/>
    <w:rsid w:val="00C815D3"/>
    <w:rsid w:val="00D337CF"/>
    <w:rsid w:val="00D96796"/>
    <w:rsid w:val="00DA28BB"/>
    <w:rsid w:val="00E3665C"/>
    <w:rsid w:val="00E52526"/>
    <w:rsid w:val="00E642B8"/>
    <w:rsid w:val="00E74896"/>
    <w:rsid w:val="00E96DAB"/>
    <w:rsid w:val="00ED3720"/>
    <w:rsid w:val="00F4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579B6"/>
  <w15:chartTrackingRefBased/>
  <w15:docId w15:val="{05513274-CD1E-4A52-8D24-DE8B4A158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51F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A587C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451FA0"/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styleId="NormalWeb">
    <w:name w:val="Normal (Web)"/>
    <w:basedOn w:val="Normal"/>
    <w:uiPriority w:val="99"/>
    <w:semiHidden/>
    <w:unhideWhenUsed/>
    <w:rsid w:val="00451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basedOn w:val="DefaultParagraphFont"/>
    <w:uiPriority w:val="22"/>
    <w:qFormat/>
    <w:rsid w:val="001654EE"/>
    <w:rPr>
      <w:b/>
      <w:bCs/>
    </w:rPr>
  </w:style>
  <w:style w:type="paragraph" w:styleId="ListParagraph">
    <w:name w:val="List Paragraph"/>
    <w:basedOn w:val="Normal"/>
    <w:uiPriority w:val="34"/>
    <w:qFormat/>
    <w:rsid w:val="001654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6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1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7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357B1-C8D0-47C7-A226-E735DA489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8</Pages>
  <Words>1198</Words>
  <Characters>6834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 Dimitrova</dc:creator>
  <cp:keywords/>
  <dc:description/>
  <cp:lastModifiedBy>Rosi Dimitrova</cp:lastModifiedBy>
  <cp:revision>28</cp:revision>
  <dcterms:created xsi:type="dcterms:W3CDTF">2020-12-04T21:43:00Z</dcterms:created>
  <dcterms:modified xsi:type="dcterms:W3CDTF">2020-12-08T14:49:00Z</dcterms:modified>
</cp:coreProperties>
</file>